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95" w:rsidRPr="00C03E3E" w:rsidRDefault="00FD1095" w:rsidP="00C03E3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03E3E"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поступивших в администрацию </w:t>
      </w:r>
      <w:r w:rsidR="007E0FFA" w:rsidRPr="00C03E3E">
        <w:rPr>
          <w:rFonts w:ascii="Times New Roman" w:hAnsi="Times New Roman" w:cs="Times New Roman"/>
          <w:b/>
          <w:sz w:val="28"/>
          <w:szCs w:val="28"/>
        </w:rPr>
        <w:t>Кочегуренского</w:t>
      </w:r>
      <w:r w:rsidRPr="00C03E3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</w:t>
      </w:r>
      <w:r w:rsidR="00857BCE" w:rsidRPr="00C03E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845">
        <w:rPr>
          <w:rFonts w:ascii="Times New Roman" w:hAnsi="Times New Roman" w:cs="Times New Roman"/>
          <w:b/>
          <w:sz w:val="28"/>
          <w:szCs w:val="28"/>
        </w:rPr>
        <w:t>октябрь</w:t>
      </w:r>
      <w:r w:rsidR="00C03E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0A2" w:rsidRPr="00C03E3E">
        <w:rPr>
          <w:rFonts w:ascii="Times New Roman" w:hAnsi="Times New Roman" w:cs="Times New Roman"/>
          <w:b/>
          <w:sz w:val="28"/>
          <w:szCs w:val="28"/>
        </w:rPr>
        <w:t>2023 г</w:t>
      </w:r>
      <w:r w:rsidR="00C03E3E">
        <w:rPr>
          <w:rFonts w:ascii="Times New Roman" w:hAnsi="Times New Roman" w:cs="Times New Roman"/>
          <w:b/>
          <w:sz w:val="28"/>
          <w:szCs w:val="28"/>
        </w:rPr>
        <w:t>.</w:t>
      </w:r>
    </w:p>
    <w:p w:rsidR="00FD1095" w:rsidRDefault="00FD1095" w:rsidP="00FD109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53"/>
        <w:gridCol w:w="5528"/>
        <w:gridCol w:w="3905"/>
      </w:tblGrid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за отчетный период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(личный прием)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Жалоб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иных органов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заявителя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Рассмотрено в органе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Результаты рассмотрения обращений за отчетный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меры приняты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</w:p>
    <w:p w:rsidR="00FD1095" w:rsidRDefault="00FD1095" w:rsidP="00FD1095">
      <w:pPr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lastRenderedPageBreak/>
        <w:t xml:space="preserve">Количество вопросов, поступивших в администрацию </w:t>
      </w:r>
      <w:r w:rsidR="007E0FFA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Кочегуренского 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сельского поселения за</w:t>
      </w:r>
      <w:r w:rsidR="00D520A2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  <w:r w:rsidR="00353C6C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октябрь</w:t>
      </w:r>
      <w:r w:rsidR="004C1A75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202</w:t>
      </w:r>
      <w:r w:rsidR="00D520A2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3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год, с распределением по тематическим разделам</w:t>
      </w:r>
    </w:p>
    <w:tbl>
      <w:tblPr>
        <w:tblW w:w="14700" w:type="dxa"/>
        <w:tblInd w:w="93" w:type="dxa"/>
        <w:tblLayout w:type="fixed"/>
        <w:tblLook w:val="04A0"/>
      </w:tblPr>
      <w:tblGrid>
        <w:gridCol w:w="991"/>
        <w:gridCol w:w="724"/>
        <w:gridCol w:w="713"/>
        <w:gridCol w:w="710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11"/>
      </w:tblGrid>
      <w:tr w:rsidR="00FD1095" w:rsidTr="00020767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FD1095" w:rsidTr="00020767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Финансы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D1095" w:rsidTr="00020767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FD1095" w:rsidTr="00020767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:rsidR="00240304" w:rsidRDefault="00240304" w:rsidP="007E0FFA"/>
    <w:sectPr w:rsidR="00240304" w:rsidSect="000D18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1095"/>
    <w:rsid w:val="00046636"/>
    <w:rsid w:val="001627F3"/>
    <w:rsid w:val="00182230"/>
    <w:rsid w:val="001F5408"/>
    <w:rsid w:val="00240304"/>
    <w:rsid w:val="00264A8D"/>
    <w:rsid w:val="00353C6C"/>
    <w:rsid w:val="003936DC"/>
    <w:rsid w:val="004765F9"/>
    <w:rsid w:val="004918F9"/>
    <w:rsid w:val="004C1A75"/>
    <w:rsid w:val="005F7F02"/>
    <w:rsid w:val="00726845"/>
    <w:rsid w:val="007304E6"/>
    <w:rsid w:val="0075064A"/>
    <w:rsid w:val="007E0FFA"/>
    <w:rsid w:val="00857BCE"/>
    <w:rsid w:val="009A69FA"/>
    <w:rsid w:val="00C03E3E"/>
    <w:rsid w:val="00CC4A55"/>
    <w:rsid w:val="00D520A2"/>
    <w:rsid w:val="00DA0EE2"/>
    <w:rsid w:val="00DD5144"/>
    <w:rsid w:val="00DF1BE2"/>
    <w:rsid w:val="00E43CAA"/>
    <w:rsid w:val="00FA197B"/>
    <w:rsid w:val="00FD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09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2023-10-04T12:56:00Z</dcterms:created>
  <dcterms:modified xsi:type="dcterms:W3CDTF">2024-02-02T08:34:00Z</dcterms:modified>
</cp:coreProperties>
</file>