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4" w:rsidRPr="00A11DC1" w:rsidRDefault="00CF454E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БЕЛГОРОДСКАЯ ОБЛАСТЬ</w:t>
      </w:r>
    </w:p>
    <w:p w:rsidR="00EA6C04" w:rsidRPr="00A11DC1" w:rsidRDefault="00CF454E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ЧЕРНЯНСКИЙ РАЙОН</w:t>
      </w:r>
    </w:p>
    <w:p w:rsidR="00EA6C04" w:rsidRPr="00A11DC1" w:rsidRDefault="00EA6C04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11DC1">
        <w:rPr>
          <w:color w:val="000000" w:themeColor="text1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A6C04" w:rsidRPr="00A11DC1" w:rsidRDefault="00CF454E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ЗЕМСКОЕ СОБРАНИЕ</w:t>
      </w:r>
    </w:p>
    <w:p w:rsidR="00EA6C04" w:rsidRPr="00A11DC1" w:rsidRDefault="00A11DC1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КОЧЕГУРЕНСКОГО</w:t>
      </w:r>
      <w:r w:rsidR="00CF454E" w:rsidRPr="00A11DC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EA6C04" w:rsidRPr="00A11DC1" w:rsidRDefault="00CF454E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«ЧЕРНЯНСКИЙ РАЙОН»</w:t>
      </w:r>
    </w:p>
    <w:p w:rsidR="00EA6C04" w:rsidRPr="00A11DC1" w:rsidRDefault="00CF454E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1DC1">
        <w:rPr>
          <w:rFonts w:ascii="Times New Roman" w:hAnsi="Times New Roman"/>
          <w:color w:val="000000" w:themeColor="text1"/>
          <w:sz w:val="28"/>
          <w:szCs w:val="28"/>
        </w:rPr>
        <w:t>БЕЛГОРОДСКОЙ ОБЛАСТИ</w:t>
      </w:r>
    </w:p>
    <w:p w:rsidR="00EA6C04" w:rsidRPr="00A11DC1" w:rsidRDefault="00EA6C04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A6C04" w:rsidRPr="00A11DC1" w:rsidRDefault="00EA6C04">
      <w:pPr>
        <w:pStyle w:val="ConsTitle"/>
        <w:widowControl/>
        <w:ind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  <w:r w:rsidRPr="00A11DC1">
        <w:rPr>
          <w:b/>
          <w:color w:val="000000" w:themeColor="text1"/>
          <w:szCs w:val="28"/>
        </w:rPr>
        <w:t>Р Е Ш Е Н И Е</w:t>
      </w: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  <w:sz w:val="20"/>
          <w:szCs w:val="20"/>
        </w:rPr>
      </w:pPr>
      <w:r w:rsidRPr="00A11DC1">
        <w:rPr>
          <w:b/>
          <w:color w:val="000000" w:themeColor="text1"/>
          <w:sz w:val="20"/>
          <w:szCs w:val="20"/>
        </w:rPr>
        <w:t xml:space="preserve">с. </w:t>
      </w:r>
      <w:r w:rsidR="00A11DC1" w:rsidRPr="00A11DC1">
        <w:rPr>
          <w:b/>
          <w:color w:val="000000" w:themeColor="text1"/>
          <w:sz w:val="20"/>
          <w:szCs w:val="20"/>
        </w:rPr>
        <w:t>Кочегуры</w:t>
      </w:r>
    </w:p>
    <w:p w:rsidR="00EA6C04" w:rsidRPr="00A11DC1" w:rsidRDefault="00EA6C04">
      <w:pPr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</w:p>
    <w:p w:rsidR="00EA6C04" w:rsidRPr="00A11DC1" w:rsidRDefault="00EA6C04">
      <w:pPr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</w:p>
    <w:p w:rsidR="00EA6C04" w:rsidRPr="00A11DC1" w:rsidRDefault="00CF454E">
      <w:pPr>
        <w:spacing w:after="0" w:line="240" w:lineRule="auto"/>
        <w:ind w:firstLine="0"/>
        <w:rPr>
          <w:color w:val="000000" w:themeColor="text1"/>
          <w:szCs w:val="28"/>
        </w:rPr>
      </w:pPr>
      <w:r w:rsidRPr="00A11DC1">
        <w:rPr>
          <w:b/>
          <w:color w:val="000000" w:themeColor="text1"/>
          <w:szCs w:val="28"/>
        </w:rPr>
        <w:t>«</w:t>
      </w:r>
      <w:r w:rsidR="00A11DC1" w:rsidRPr="00A11DC1">
        <w:rPr>
          <w:b/>
          <w:color w:val="000000" w:themeColor="text1"/>
          <w:szCs w:val="28"/>
        </w:rPr>
        <w:t>10</w:t>
      </w:r>
      <w:r w:rsidRPr="00A11DC1">
        <w:rPr>
          <w:b/>
          <w:color w:val="000000" w:themeColor="text1"/>
          <w:szCs w:val="28"/>
        </w:rPr>
        <w:t xml:space="preserve">» </w:t>
      </w:r>
      <w:r w:rsidR="00A11DC1" w:rsidRPr="00A11DC1">
        <w:rPr>
          <w:b/>
          <w:color w:val="000000" w:themeColor="text1"/>
          <w:szCs w:val="28"/>
        </w:rPr>
        <w:t>ноября</w:t>
      </w:r>
      <w:r w:rsidRPr="00A11DC1">
        <w:rPr>
          <w:b/>
          <w:color w:val="000000" w:themeColor="text1"/>
          <w:szCs w:val="28"/>
        </w:rPr>
        <w:t xml:space="preserve"> 2022 года</w:t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  <w:t xml:space="preserve">        </w:t>
      </w:r>
      <w:r w:rsidR="00A11DC1" w:rsidRPr="00A11DC1">
        <w:rPr>
          <w:b/>
          <w:color w:val="000000" w:themeColor="text1"/>
          <w:szCs w:val="28"/>
        </w:rPr>
        <w:t xml:space="preserve">           </w:t>
      </w:r>
      <w:r w:rsidRPr="00A11DC1">
        <w:rPr>
          <w:b/>
          <w:color w:val="000000" w:themeColor="text1"/>
          <w:szCs w:val="28"/>
        </w:rPr>
        <w:t xml:space="preserve">     № </w:t>
      </w:r>
      <w:r w:rsidR="00A11DC1" w:rsidRPr="00A11DC1">
        <w:rPr>
          <w:b/>
          <w:color w:val="000000" w:themeColor="text1"/>
          <w:szCs w:val="28"/>
        </w:rPr>
        <w:t>157</w:t>
      </w: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  <w:szCs w:val="28"/>
        </w:rPr>
      </w:pP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  <w:szCs w:val="28"/>
        </w:rPr>
      </w:pP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b/>
          <w:color w:val="000000" w:themeColor="text1"/>
        </w:rPr>
        <w:t xml:space="preserve">Об утверждении Положения об официальном сайте органов </w:t>
      </w: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b/>
          <w:color w:val="000000" w:themeColor="text1"/>
        </w:rPr>
        <w:t xml:space="preserve">местного самоуправления </w:t>
      </w:r>
      <w:r w:rsidR="00A11DC1" w:rsidRPr="00A11DC1">
        <w:rPr>
          <w:b/>
          <w:color w:val="000000" w:themeColor="text1"/>
        </w:rPr>
        <w:t>Кочегуренского</w:t>
      </w:r>
      <w:r w:rsidRPr="00A11DC1">
        <w:rPr>
          <w:b/>
          <w:color w:val="000000" w:themeColor="text1"/>
        </w:rPr>
        <w:t xml:space="preserve"> сельского поселения муниципального района «Чернянского района» </w:t>
      </w: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b/>
          <w:color w:val="000000" w:themeColor="text1"/>
        </w:rPr>
        <w:t>Белгородской области»</w:t>
      </w: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</w:rPr>
      </w:pP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</w:rPr>
      </w:pPr>
    </w:p>
    <w:p w:rsidR="00EA6C04" w:rsidRPr="00A11DC1" w:rsidRDefault="00CF454E">
      <w:pPr>
        <w:spacing w:after="0" w:line="240" w:lineRule="auto"/>
        <w:rPr>
          <w:color w:val="000000" w:themeColor="text1"/>
        </w:rPr>
      </w:pPr>
      <w:r w:rsidRPr="00A11DC1">
        <w:rPr>
          <w:rFonts w:eastAsia="Times New Roman"/>
          <w:color w:val="000000" w:themeColor="text1"/>
        </w:rPr>
        <w:t>В соответствии с Федеральным законом от 06.10.2003 г. № 131-ФЗ «Об общих при</w:t>
      </w:r>
      <w:r w:rsidRPr="00A11DC1">
        <w:rPr>
          <w:rFonts w:eastAsia="Times New Roman"/>
          <w:color w:val="000000" w:themeColor="text1"/>
        </w:rPr>
        <w:t>нципах организации местного самоуправления в Российской Федерации»,  Федеральным  законом  Российской  Федерации от 27.07.2006 г. № 149-ФЗ «Об информации, информационных технологиях и о защите информации», Федеральным законом от 09.02.2009 г. № 8-ФЗ «Об об</w:t>
      </w:r>
      <w:r w:rsidRPr="00A11DC1">
        <w:rPr>
          <w:rFonts w:eastAsia="Times New Roman"/>
          <w:color w:val="000000" w:themeColor="text1"/>
        </w:rPr>
        <w:t>еспечении доступа к информации о деятельности государственных органов и органов местного самоуправления»,</w:t>
      </w:r>
      <w:r w:rsidR="00A11DC1" w:rsidRPr="00A11DC1">
        <w:rPr>
          <w:rFonts w:eastAsia="Times New Roman"/>
          <w:color w:val="000000" w:themeColor="text1"/>
        </w:rPr>
        <w:t xml:space="preserve"> </w:t>
      </w:r>
      <w:r w:rsidRPr="00A11DC1">
        <w:rPr>
          <w:rFonts w:eastAsia="Times New Roman"/>
          <w:color w:val="000000" w:themeColor="text1"/>
        </w:rPr>
        <w:t xml:space="preserve">руководствуясь Уставом </w:t>
      </w:r>
      <w:r w:rsidR="00A11DC1" w:rsidRPr="00A11DC1">
        <w:rPr>
          <w:rFonts w:eastAsia="Times New Roman"/>
          <w:color w:val="000000" w:themeColor="text1"/>
        </w:rPr>
        <w:t>Кочегуренского</w:t>
      </w:r>
      <w:r w:rsidRPr="00A11DC1">
        <w:rPr>
          <w:rFonts w:eastAsia="Times New Roman"/>
          <w:color w:val="000000" w:themeColor="text1"/>
        </w:rPr>
        <w:t xml:space="preserve"> сельского поселения, в целях наиболее полного обеспечения прав граждан на доступ к информации о деятельности органо</w:t>
      </w:r>
      <w:r w:rsidRPr="00A11DC1">
        <w:rPr>
          <w:rFonts w:eastAsia="Times New Roman"/>
          <w:color w:val="000000" w:themeColor="text1"/>
        </w:rPr>
        <w:t xml:space="preserve">в местного самоуправления </w:t>
      </w:r>
      <w:r w:rsidR="00A11DC1" w:rsidRPr="00A11DC1">
        <w:rPr>
          <w:rFonts w:eastAsia="Times New Roman"/>
          <w:color w:val="000000" w:themeColor="text1"/>
        </w:rPr>
        <w:t>Кочегуренского</w:t>
      </w:r>
      <w:r w:rsidRPr="00A11DC1">
        <w:rPr>
          <w:rFonts w:eastAsia="Times New Roman"/>
          <w:color w:val="000000" w:themeColor="text1"/>
        </w:rPr>
        <w:t xml:space="preserve"> сельского поселения, </w:t>
      </w:r>
      <w:r w:rsidRPr="00A11DC1">
        <w:rPr>
          <w:color w:val="000000" w:themeColor="text1"/>
        </w:rPr>
        <w:t xml:space="preserve">земское собрание </w:t>
      </w:r>
      <w:r w:rsidR="00A11DC1" w:rsidRPr="00A11DC1">
        <w:rPr>
          <w:color w:val="000000" w:themeColor="text1"/>
        </w:rPr>
        <w:t>Кочегуренского</w:t>
      </w:r>
      <w:r w:rsidRPr="00A11DC1">
        <w:rPr>
          <w:color w:val="000000" w:themeColor="text1"/>
        </w:rPr>
        <w:t xml:space="preserve"> сельского поселения муниципального района «Чернянский район» Белгородской области </w:t>
      </w:r>
      <w:r w:rsidRPr="00A11DC1">
        <w:rPr>
          <w:b/>
          <w:color w:val="000000" w:themeColor="text1"/>
        </w:rPr>
        <w:t>решило:</w:t>
      </w:r>
    </w:p>
    <w:p w:rsidR="00EA6C04" w:rsidRPr="00A11DC1" w:rsidRDefault="00CF454E">
      <w:pPr>
        <w:spacing w:after="0" w:line="240" w:lineRule="auto"/>
        <w:rPr>
          <w:rFonts w:eastAsia="Times New Roman"/>
          <w:b/>
          <w:color w:val="000000" w:themeColor="text1"/>
        </w:rPr>
      </w:pPr>
      <w:r w:rsidRPr="00A11DC1">
        <w:rPr>
          <w:color w:val="000000" w:themeColor="text1"/>
        </w:rPr>
        <w:t xml:space="preserve">1. </w:t>
      </w:r>
      <w:r w:rsidRPr="00A11DC1">
        <w:rPr>
          <w:rFonts w:eastAsia="Times New Roman"/>
          <w:color w:val="000000" w:themeColor="text1"/>
        </w:rPr>
        <w:t xml:space="preserve">Определить официальным сайтом органов местного самоуправления </w:t>
      </w:r>
      <w:r w:rsidR="00A11DC1" w:rsidRPr="00A11DC1">
        <w:rPr>
          <w:rFonts w:eastAsia="Times New Roman"/>
          <w:color w:val="000000" w:themeColor="text1"/>
        </w:rPr>
        <w:t>Кочегуренского</w:t>
      </w:r>
      <w:r w:rsidRPr="00A11DC1">
        <w:rPr>
          <w:rFonts w:eastAsia="Times New Roman"/>
          <w:color w:val="000000" w:themeColor="text1"/>
        </w:rPr>
        <w:t xml:space="preserve"> сельского поселения </w:t>
      </w:r>
      <w:r w:rsidRPr="00A11DC1">
        <w:rPr>
          <w:color w:val="000000" w:themeColor="text1"/>
        </w:rPr>
        <w:t xml:space="preserve">муниципального района «Чернянский район» Белгородской области </w:t>
      </w:r>
      <w:r w:rsidRPr="00A11DC1">
        <w:rPr>
          <w:rFonts w:eastAsia="Times New Roman"/>
          <w:color w:val="000000" w:themeColor="text1"/>
        </w:rPr>
        <w:t xml:space="preserve">в сети Интернет сайт с адресом: </w:t>
      </w:r>
      <w:r w:rsidR="00A11DC1" w:rsidRPr="00A11DC1">
        <w:rPr>
          <w:color w:val="000000" w:themeColor="text1"/>
        </w:rPr>
        <w:t>https://kochegury-r31.gosweb.gosuslugi.ru</w:t>
      </w:r>
    </w:p>
    <w:p w:rsidR="00EA6C04" w:rsidRPr="00A11DC1" w:rsidRDefault="00CF454E">
      <w:pPr>
        <w:spacing w:after="0" w:line="240" w:lineRule="auto"/>
        <w:rPr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2. </w:t>
      </w:r>
      <w:r w:rsidRPr="00A11DC1">
        <w:rPr>
          <w:rFonts w:eastAsia="Times New Roman"/>
          <w:color w:val="000000" w:themeColor="text1"/>
        </w:rPr>
        <w:t xml:space="preserve">Утвердить Положение об официальном сайте органов местного самоуправления </w:t>
      </w:r>
      <w:r w:rsidR="00A11DC1" w:rsidRPr="00A11DC1">
        <w:rPr>
          <w:rFonts w:eastAsia="Times New Roman"/>
          <w:color w:val="000000" w:themeColor="text1"/>
        </w:rPr>
        <w:t>Кочегуренского</w:t>
      </w:r>
      <w:r w:rsidRPr="00A11DC1">
        <w:rPr>
          <w:rFonts w:eastAsia="Times New Roman"/>
          <w:color w:val="000000" w:themeColor="text1"/>
        </w:rPr>
        <w:t xml:space="preserve"> сельского поселения </w:t>
      </w:r>
      <w:r w:rsidRPr="00A11DC1">
        <w:rPr>
          <w:color w:val="000000" w:themeColor="text1"/>
        </w:rPr>
        <w:t>муниципального района «Чернянский район» Белгородской области</w:t>
      </w:r>
      <w:r w:rsidRPr="00A11DC1">
        <w:rPr>
          <w:rFonts w:eastAsia="Times New Roman"/>
          <w:color w:val="000000" w:themeColor="text1"/>
        </w:rPr>
        <w:t xml:space="preserve"> (прилагается).</w:t>
      </w:r>
    </w:p>
    <w:p w:rsidR="00EA6C04" w:rsidRPr="00A11DC1" w:rsidRDefault="00CF454E">
      <w:pPr>
        <w:spacing w:after="0" w:line="240" w:lineRule="auto"/>
        <w:rPr>
          <w:color w:val="000000" w:themeColor="text1"/>
        </w:rPr>
      </w:pPr>
      <w:r w:rsidRPr="00A11DC1">
        <w:rPr>
          <w:color w:val="000000" w:themeColor="text1"/>
          <w:szCs w:val="28"/>
        </w:rPr>
        <w:t xml:space="preserve">3. Обнародовать настоящее </w:t>
      </w:r>
      <w:r w:rsidRPr="00A11DC1">
        <w:rPr>
          <w:color w:val="000000" w:themeColor="text1"/>
          <w:szCs w:val="28"/>
        </w:rPr>
        <w:t xml:space="preserve">решение в порядке, предусмотренном Уставом </w:t>
      </w:r>
      <w:r w:rsidR="00A11DC1" w:rsidRPr="00A11DC1">
        <w:rPr>
          <w:color w:val="000000" w:themeColor="text1"/>
          <w:szCs w:val="28"/>
        </w:rPr>
        <w:t>Кочегуренского</w:t>
      </w:r>
      <w:r w:rsidRPr="00A11DC1">
        <w:rPr>
          <w:color w:val="000000" w:themeColor="text1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A11DC1" w:rsidRPr="00A11DC1">
        <w:rPr>
          <w:color w:val="000000" w:themeColor="text1"/>
          <w:szCs w:val="28"/>
        </w:rPr>
        <w:t>Кочегуренского</w:t>
      </w:r>
      <w:r w:rsidRPr="00A11DC1">
        <w:rPr>
          <w:color w:val="000000" w:themeColor="text1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A11DC1" w:rsidRPr="00A11DC1">
        <w:rPr>
          <w:color w:val="000000" w:themeColor="text1"/>
        </w:rPr>
        <w:t>https://kochegury-r31.gosweb.gosuslugi.ru</w:t>
      </w:r>
      <w:r w:rsidRPr="00A11DC1">
        <w:rPr>
          <w:color w:val="000000" w:themeColor="text1"/>
          <w:szCs w:val="28"/>
        </w:rPr>
        <w:t>).</w:t>
      </w:r>
    </w:p>
    <w:p w:rsidR="00EA6C04" w:rsidRPr="00A11DC1" w:rsidRDefault="00CF454E">
      <w:pPr>
        <w:spacing w:after="0" w:line="240" w:lineRule="auto"/>
        <w:rPr>
          <w:color w:val="000000" w:themeColor="text1"/>
        </w:rPr>
      </w:pPr>
      <w:r w:rsidRPr="00A11DC1">
        <w:rPr>
          <w:color w:val="000000" w:themeColor="text1"/>
          <w:szCs w:val="28"/>
        </w:rPr>
        <w:lastRenderedPageBreak/>
        <w:t>4. Настоящее решение вступает в силу после его официального обнародования.</w:t>
      </w:r>
    </w:p>
    <w:p w:rsidR="00EA6C04" w:rsidRPr="00A11DC1" w:rsidRDefault="00CF454E">
      <w:pPr>
        <w:spacing w:after="0" w:line="240" w:lineRule="auto"/>
        <w:rPr>
          <w:color w:val="000000" w:themeColor="text1"/>
        </w:rPr>
      </w:pPr>
      <w:r w:rsidRPr="00A11DC1">
        <w:rPr>
          <w:color w:val="000000" w:themeColor="text1"/>
          <w:szCs w:val="28"/>
        </w:rPr>
        <w:t>5. Контроль за выполнением настоящего решения во</w:t>
      </w:r>
      <w:r w:rsidRPr="00A11DC1">
        <w:rPr>
          <w:color w:val="000000" w:themeColor="text1"/>
          <w:szCs w:val="28"/>
        </w:rPr>
        <w:t xml:space="preserve">зложить на главу администрации </w:t>
      </w:r>
      <w:r w:rsidR="00A11DC1" w:rsidRPr="00A11DC1">
        <w:rPr>
          <w:color w:val="000000" w:themeColor="text1"/>
          <w:szCs w:val="28"/>
        </w:rPr>
        <w:t>Кочегуренского</w:t>
      </w:r>
      <w:r w:rsidRPr="00A11DC1">
        <w:rPr>
          <w:color w:val="000000" w:themeColor="text1"/>
          <w:szCs w:val="28"/>
        </w:rPr>
        <w:t xml:space="preserve"> сельского поселения </w:t>
      </w:r>
      <w:r w:rsidRPr="00A11DC1">
        <w:rPr>
          <w:color w:val="000000" w:themeColor="text1"/>
        </w:rPr>
        <w:t>муниципального района «Чернянский район» Белгородской области (</w:t>
      </w:r>
      <w:r w:rsidR="00A11DC1" w:rsidRPr="00A11DC1">
        <w:rPr>
          <w:color w:val="000000" w:themeColor="text1"/>
        </w:rPr>
        <w:t>Федотенкова Л.Н</w:t>
      </w:r>
      <w:r w:rsidRPr="00A11DC1">
        <w:rPr>
          <w:color w:val="000000" w:themeColor="text1"/>
        </w:rPr>
        <w:t>.</w:t>
      </w:r>
      <w:r w:rsidRPr="00A11DC1">
        <w:rPr>
          <w:color w:val="000000" w:themeColor="text1"/>
        </w:rPr>
        <w:t>)</w:t>
      </w:r>
      <w:r w:rsidRPr="00A11DC1">
        <w:rPr>
          <w:color w:val="000000" w:themeColor="text1"/>
          <w:szCs w:val="28"/>
        </w:rPr>
        <w:t>.</w:t>
      </w:r>
    </w:p>
    <w:p w:rsidR="00EA6C04" w:rsidRPr="00A11DC1" w:rsidRDefault="00EA6C04">
      <w:pPr>
        <w:spacing w:after="0" w:line="240" w:lineRule="auto"/>
        <w:rPr>
          <w:color w:val="000000" w:themeColor="text1"/>
          <w:szCs w:val="28"/>
        </w:rPr>
      </w:pPr>
    </w:p>
    <w:p w:rsidR="00EA6C04" w:rsidRPr="00A11DC1" w:rsidRDefault="00EA6C04">
      <w:pPr>
        <w:spacing w:after="0" w:line="240" w:lineRule="auto"/>
        <w:rPr>
          <w:color w:val="000000" w:themeColor="text1"/>
          <w:szCs w:val="28"/>
        </w:rPr>
      </w:pPr>
    </w:p>
    <w:p w:rsidR="00EA6C04" w:rsidRPr="00A11DC1" w:rsidRDefault="00EA6C04">
      <w:pPr>
        <w:spacing w:after="0" w:line="240" w:lineRule="auto"/>
        <w:rPr>
          <w:color w:val="000000" w:themeColor="text1"/>
          <w:szCs w:val="28"/>
        </w:rPr>
      </w:pPr>
    </w:p>
    <w:p w:rsidR="00EA6C04" w:rsidRPr="00A11DC1" w:rsidRDefault="00CF454E">
      <w:pPr>
        <w:spacing w:after="0" w:line="240" w:lineRule="auto"/>
        <w:ind w:firstLine="0"/>
        <w:rPr>
          <w:b/>
          <w:color w:val="000000" w:themeColor="text1"/>
          <w:szCs w:val="28"/>
          <w:highlight w:val="white"/>
        </w:rPr>
      </w:pPr>
      <w:r w:rsidRPr="00A11DC1">
        <w:rPr>
          <w:b/>
          <w:color w:val="000000" w:themeColor="text1"/>
          <w:szCs w:val="28"/>
        </w:rPr>
        <w:t xml:space="preserve">Глава </w:t>
      </w:r>
      <w:r w:rsidR="00A11DC1" w:rsidRPr="00A11DC1">
        <w:rPr>
          <w:b/>
          <w:color w:val="000000" w:themeColor="text1"/>
          <w:szCs w:val="28"/>
          <w:highlight w:val="white"/>
        </w:rPr>
        <w:t>Кочегуренского</w:t>
      </w:r>
      <w:r w:rsidRPr="00A11DC1">
        <w:rPr>
          <w:b/>
          <w:color w:val="000000" w:themeColor="text1"/>
          <w:szCs w:val="28"/>
          <w:highlight w:val="white"/>
        </w:rPr>
        <w:t xml:space="preserve"> </w:t>
      </w:r>
    </w:p>
    <w:p w:rsidR="00EA6C04" w:rsidRPr="00A11DC1" w:rsidRDefault="00CF454E">
      <w:pPr>
        <w:spacing w:after="0" w:line="240" w:lineRule="auto"/>
        <w:ind w:firstLine="0"/>
        <w:rPr>
          <w:b/>
          <w:color w:val="000000" w:themeColor="text1"/>
          <w:szCs w:val="28"/>
        </w:rPr>
      </w:pPr>
      <w:r w:rsidRPr="00A11DC1">
        <w:rPr>
          <w:b/>
          <w:color w:val="000000" w:themeColor="text1"/>
          <w:szCs w:val="28"/>
        </w:rPr>
        <w:t xml:space="preserve">сельского поселения </w:t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Pr="00A11DC1">
        <w:rPr>
          <w:b/>
          <w:color w:val="000000" w:themeColor="text1"/>
          <w:szCs w:val="28"/>
        </w:rPr>
        <w:tab/>
      </w:r>
      <w:r w:rsidR="00A11DC1" w:rsidRPr="00A11DC1">
        <w:rPr>
          <w:b/>
          <w:color w:val="000000" w:themeColor="text1"/>
          <w:szCs w:val="28"/>
        </w:rPr>
        <w:t xml:space="preserve">     С.Н. Пешеханов</w:t>
      </w:r>
    </w:p>
    <w:p w:rsidR="00EA6C04" w:rsidRPr="00A11DC1" w:rsidRDefault="00CF454E">
      <w:pPr>
        <w:shd w:val="nil"/>
        <w:rPr>
          <w:b/>
          <w:color w:val="000000" w:themeColor="text1"/>
        </w:rPr>
      </w:pPr>
      <w:r w:rsidRPr="00A11DC1">
        <w:rPr>
          <w:b/>
          <w:color w:val="000000" w:themeColor="text1"/>
        </w:rPr>
        <w:br w:type="page"/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lastRenderedPageBreak/>
        <w:t xml:space="preserve">Приложение 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t>к решению земского собрания</w:t>
      </w:r>
    </w:p>
    <w:p w:rsidR="00EA6C04" w:rsidRPr="00A11DC1" w:rsidRDefault="00A11D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t>Кочегуренского</w:t>
      </w:r>
      <w:r w:rsidR="00CF454E" w:rsidRPr="00A11DC1">
        <w:rPr>
          <w:rFonts w:eastAsia="Times New Roman"/>
          <w:color w:val="000000" w:themeColor="text1"/>
          <w:sz w:val="24"/>
        </w:rPr>
        <w:t xml:space="preserve"> сельского поселения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t xml:space="preserve">муниципального района «Чернянский 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t>район» Белгород</w:t>
      </w:r>
      <w:r w:rsidR="00A11DC1" w:rsidRPr="00A11DC1">
        <w:rPr>
          <w:rFonts w:eastAsia="Times New Roman"/>
          <w:color w:val="000000" w:themeColor="text1"/>
          <w:sz w:val="24"/>
        </w:rPr>
        <w:t>с</w:t>
      </w:r>
      <w:r w:rsidRPr="00A11DC1">
        <w:rPr>
          <w:rFonts w:eastAsia="Times New Roman"/>
          <w:color w:val="000000" w:themeColor="text1"/>
          <w:sz w:val="24"/>
        </w:rPr>
        <w:t>кой области</w:t>
      </w:r>
    </w:p>
    <w:p w:rsidR="00EA6C04" w:rsidRPr="00A11DC1" w:rsidRDefault="00CF454E">
      <w:pPr>
        <w:spacing w:after="0" w:line="240" w:lineRule="auto"/>
        <w:ind w:firstLine="0"/>
        <w:jc w:val="right"/>
        <w:rPr>
          <w:rFonts w:eastAsia="Times New Roman"/>
          <w:color w:val="000000" w:themeColor="text1"/>
          <w:sz w:val="24"/>
        </w:rPr>
      </w:pPr>
      <w:r w:rsidRPr="00A11DC1">
        <w:rPr>
          <w:rFonts w:eastAsia="Times New Roman"/>
          <w:color w:val="000000" w:themeColor="text1"/>
          <w:sz w:val="24"/>
        </w:rPr>
        <w:t xml:space="preserve">от </w:t>
      </w:r>
      <w:r w:rsidR="00A11DC1" w:rsidRPr="00A11DC1">
        <w:rPr>
          <w:rFonts w:eastAsia="Times New Roman"/>
          <w:color w:val="000000" w:themeColor="text1"/>
          <w:sz w:val="24"/>
        </w:rPr>
        <w:t>10</w:t>
      </w:r>
      <w:r w:rsidRPr="00A11DC1">
        <w:rPr>
          <w:rFonts w:eastAsia="Times New Roman"/>
          <w:color w:val="000000" w:themeColor="text1"/>
          <w:sz w:val="24"/>
        </w:rPr>
        <w:t>.</w:t>
      </w:r>
      <w:r w:rsidR="00A11DC1" w:rsidRPr="00A11DC1">
        <w:rPr>
          <w:rFonts w:eastAsia="Times New Roman"/>
          <w:color w:val="000000" w:themeColor="text1"/>
          <w:sz w:val="24"/>
        </w:rPr>
        <w:t>11</w:t>
      </w:r>
      <w:r w:rsidRPr="00A11DC1">
        <w:rPr>
          <w:rFonts w:eastAsia="Times New Roman"/>
          <w:color w:val="000000" w:themeColor="text1"/>
          <w:sz w:val="24"/>
        </w:rPr>
        <w:t xml:space="preserve">.2022 г. № </w:t>
      </w:r>
      <w:r w:rsidR="00A11DC1" w:rsidRPr="00A11DC1">
        <w:rPr>
          <w:rFonts w:eastAsia="Times New Roman"/>
          <w:color w:val="000000" w:themeColor="text1"/>
          <w:sz w:val="24"/>
        </w:rPr>
        <w:t>157</w:t>
      </w:r>
    </w:p>
    <w:p w:rsidR="00EA6C04" w:rsidRPr="00A11DC1" w:rsidRDefault="00EA6C04">
      <w:pPr>
        <w:spacing w:after="0" w:line="240" w:lineRule="auto"/>
        <w:ind w:firstLine="0"/>
        <w:jc w:val="right"/>
        <w:rPr>
          <w:color w:val="000000" w:themeColor="text1"/>
        </w:rPr>
      </w:pP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rFonts w:eastAsia="Times New Roman"/>
          <w:b/>
          <w:color w:val="000000" w:themeColor="text1"/>
        </w:rPr>
        <w:t xml:space="preserve">Положение об официальном сайте органов местного самоуправления </w:t>
      </w:r>
      <w:r w:rsidR="00A11DC1" w:rsidRPr="00A11DC1">
        <w:rPr>
          <w:rFonts w:eastAsia="Times New Roman"/>
          <w:b/>
          <w:color w:val="000000" w:themeColor="text1"/>
        </w:rPr>
        <w:t>Кочегуренского</w:t>
      </w:r>
      <w:r w:rsidRPr="00A11DC1">
        <w:rPr>
          <w:rFonts w:eastAsia="Times New Roman"/>
          <w:b/>
          <w:color w:val="000000" w:themeColor="text1"/>
        </w:rPr>
        <w:t xml:space="preserve"> сельского поселения </w:t>
      </w:r>
      <w:r w:rsidRPr="00A11DC1">
        <w:rPr>
          <w:b/>
          <w:color w:val="000000" w:themeColor="text1"/>
        </w:rPr>
        <w:t xml:space="preserve">муниципального района </w:t>
      </w: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b/>
          <w:color w:val="000000" w:themeColor="text1"/>
        </w:rPr>
        <w:t>«Чернянский район» Белгородской области</w:t>
      </w: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</w:rPr>
      </w:pPr>
    </w:p>
    <w:p w:rsidR="00EA6C04" w:rsidRPr="00A11DC1" w:rsidRDefault="00CF454E">
      <w:pPr>
        <w:spacing w:after="0" w:line="240" w:lineRule="auto"/>
        <w:ind w:firstLine="0"/>
        <w:jc w:val="center"/>
        <w:rPr>
          <w:b/>
          <w:color w:val="000000" w:themeColor="text1"/>
        </w:rPr>
      </w:pPr>
      <w:r w:rsidRPr="00A11DC1">
        <w:rPr>
          <w:b/>
          <w:color w:val="000000" w:themeColor="text1"/>
        </w:rPr>
        <w:t>1. Общие положения</w:t>
      </w:r>
    </w:p>
    <w:p w:rsidR="00EA6C04" w:rsidRPr="00A11DC1" w:rsidRDefault="00EA6C04">
      <w:pPr>
        <w:spacing w:after="0" w:line="240" w:lineRule="auto"/>
        <w:ind w:firstLine="0"/>
        <w:jc w:val="center"/>
        <w:rPr>
          <w:color w:val="000000" w:themeColor="text1"/>
        </w:rPr>
      </w:pP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1.1. Настоящее Положение об официальном сайте органов местного самоуправления </w:t>
      </w:r>
      <w:r w:rsidR="00A11DC1" w:rsidRPr="00A11DC1">
        <w:rPr>
          <w:rFonts w:eastAsia="Times New Roman"/>
          <w:color w:val="000000" w:themeColor="text1"/>
        </w:rPr>
        <w:t>Кочегуренского</w:t>
      </w:r>
      <w:r w:rsidRPr="00A11DC1">
        <w:rPr>
          <w:rFonts w:eastAsia="Times New Roman"/>
          <w:color w:val="000000" w:themeColor="text1"/>
        </w:rPr>
        <w:t xml:space="preserve"> сельского поселения </w:t>
      </w:r>
      <w:r w:rsidRPr="00A11DC1">
        <w:rPr>
          <w:color w:val="000000" w:themeColor="text1"/>
        </w:rPr>
        <w:t>муниципального района «Чернянский район» Белгородской области</w:t>
      </w:r>
      <w:r w:rsidRPr="00A11DC1">
        <w:rPr>
          <w:rFonts w:eastAsia="Times New Roman"/>
          <w:color w:val="000000" w:themeColor="text1"/>
        </w:rPr>
        <w:t xml:space="preserve"> (далее - Положение) </w:t>
      </w:r>
      <w:r w:rsidRPr="00A11DC1">
        <w:rPr>
          <w:rFonts w:eastAsia="Times New Roman"/>
          <w:color w:val="000000" w:themeColor="text1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r w:rsidR="00A11DC1" w:rsidRPr="00A11DC1">
        <w:rPr>
          <w:rFonts w:eastAsia="Times New Roman"/>
          <w:color w:val="000000" w:themeColor="text1"/>
          <w:highlight w:val="white"/>
        </w:rPr>
        <w:t>Кочегуренского</w:t>
      </w:r>
      <w:r w:rsidRPr="00A11DC1">
        <w:rPr>
          <w:rFonts w:eastAsia="Times New Roman"/>
          <w:color w:val="000000" w:themeColor="text1"/>
          <w:highlight w:val="white"/>
        </w:rPr>
        <w:t xml:space="preserve"> сельского поселения муниципального района «Чернянский район» белгородской области (далее - сайт сельского поселения, сельское по</w:t>
      </w:r>
      <w:r w:rsidRPr="00A11DC1">
        <w:rPr>
          <w:rFonts w:eastAsia="Times New Roman"/>
          <w:color w:val="000000" w:themeColor="text1"/>
          <w:highlight w:val="white"/>
        </w:rPr>
        <w:t>селение соответственно).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1.2. </w:t>
      </w:r>
      <w:r w:rsidRPr="00A11DC1">
        <w:rPr>
          <w:rFonts w:eastAsia="Times New Roman"/>
          <w:color w:val="000000" w:themeColor="text1"/>
        </w:rPr>
        <w:t xml:space="preserve">Официальный сайт </w:t>
      </w:r>
      <w:r w:rsidRPr="00A11DC1">
        <w:rPr>
          <w:rFonts w:eastAsia="Times New Roman"/>
          <w:color w:val="000000" w:themeColor="text1"/>
        </w:rPr>
        <w:t xml:space="preserve">сельского поселения </w:t>
      </w:r>
      <w:r w:rsidRPr="00A11DC1">
        <w:rPr>
          <w:rFonts w:eastAsia="Times New Roman"/>
          <w:color w:val="000000" w:themeColor="text1"/>
        </w:rPr>
        <w:t>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1.3. </w:t>
      </w:r>
      <w:r w:rsidRPr="00A11DC1">
        <w:rPr>
          <w:rFonts w:eastAsia="Times New Roman"/>
          <w:color w:val="000000" w:themeColor="text1"/>
        </w:rPr>
        <w:t>Сайт сельског</w:t>
      </w:r>
      <w:r w:rsidRPr="00A11DC1">
        <w:rPr>
          <w:rFonts w:eastAsia="Times New Roman"/>
          <w:color w:val="000000" w:themeColor="text1"/>
        </w:rPr>
        <w:t xml:space="preserve">о поселения располагается по электронному адресу </w:t>
      </w:r>
      <w:hyperlink r:id="rId9" w:history="1">
        <w:r w:rsidR="00A11DC1" w:rsidRPr="00A11DC1">
          <w:rPr>
            <w:rStyle w:val="a4"/>
            <w:color w:val="000000" w:themeColor="text1"/>
          </w:rPr>
          <w:t>https://kochegury-r31.gosweb.gosuslugi.ru</w:t>
        </w:r>
      </w:hyperlink>
      <w:r w:rsidR="00A11DC1" w:rsidRPr="00A11DC1">
        <w:rPr>
          <w:color w:val="000000" w:themeColor="text1"/>
        </w:rPr>
        <w:br/>
        <w:t xml:space="preserve"> </w:t>
      </w:r>
      <w:r w:rsidR="00A11DC1" w:rsidRPr="00A11DC1">
        <w:rPr>
          <w:color w:val="000000" w:themeColor="text1"/>
        </w:rPr>
        <w:tab/>
      </w:r>
      <w:r w:rsidRPr="00A11DC1">
        <w:rPr>
          <w:color w:val="000000" w:themeColor="text1"/>
        </w:rPr>
        <w:t xml:space="preserve">1.4. </w:t>
      </w:r>
      <w:r w:rsidRPr="00A11DC1">
        <w:rPr>
          <w:rFonts w:eastAsia="Times New Roman"/>
          <w:color w:val="000000" w:themeColor="text1"/>
        </w:rPr>
        <w:t>Основным языком информационных материалов сайта сельского по</w:t>
      </w:r>
      <w:r w:rsidRPr="00A11DC1">
        <w:rPr>
          <w:rFonts w:eastAsia="Times New Roman"/>
          <w:color w:val="000000" w:themeColor="text1"/>
        </w:rPr>
        <w:t>селения является русский язык.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1.5. </w:t>
      </w:r>
      <w:r w:rsidRPr="00A11DC1">
        <w:rPr>
          <w:rFonts w:eastAsia="Times New Roman"/>
          <w:color w:val="000000" w:themeColor="text1"/>
        </w:rPr>
        <w:t>Информация, размещаемая на сайте сельского поселения, носит официальный характер, является публичной и бесплатной.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На сайте сельского поселения может размещаться информация, не носящая официальный характер, с обязательны</w:t>
      </w:r>
      <w:r w:rsidRPr="00A11DC1">
        <w:rPr>
          <w:rFonts w:eastAsia="Times New Roman"/>
          <w:color w:val="000000" w:themeColor="text1"/>
        </w:rPr>
        <w:t>м указанием на ее источник и статус, с учетом требований действующего законодательства.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1.6. </w:t>
      </w:r>
      <w:r w:rsidRPr="00A11DC1">
        <w:rPr>
          <w:rFonts w:eastAsia="Times New Roman"/>
          <w:color w:val="000000" w:themeColor="text1"/>
        </w:rPr>
        <w:t>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1.7. На сайте сел</w:t>
      </w:r>
      <w:r w:rsidRPr="00A11DC1">
        <w:rPr>
          <w:rFonts w:eastAsia="Times New Roman"/>
          <w:color w:val="000000" w:themeColor="text1"/>
        </w:rPr>
        <w:t>ьского поселения могут размещаться интерактивные сервисы (опросы, формы для направления обращений граждан, поисковые и другие сервисы)</w:t>
      </w:r>
      <w:r w:rsidRPr="00A11DC1">
        <w:rPr>
          <w:rFonts w:eastAsia="Times New Roman"/>
          <w:color w:val="000000" w:themeColor="text1"/>
        </w:rPr>
        <w:t>;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1.8. </w:t>
      </w:r>
      <w:r w:rsidRPr="00A11DC1">
        <w:rPr>
          <w:rFonts w:eastAsia="Times New Roman"/>
          <w:color w:val="000000" w:themeColor="text1"/>
        </w:rPr>
        <w:t xml:space="preserve">На сайте сельского поселения </w:t>
      </w:r>
      <w:r w:rsidRPr="00A11DC1">
        <w:rPr>
          <w:rFonts w:eastAsia="Times New Roman"/>
          <w:color w:val="000000" w:themeColor="text1"/>
        </w:rPr>
        <w:t>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а также конфиденциальной информации.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Запрещается использовать сайт сельского</w:t>
      </w:r>
      <w:r w:rsidRPr="00A11DC1">
        <w:rPr>
          <w:rFonts w:eastAsia="Times New Roman"/>
          <w:color w:val="000000" w:themeColor="text1"/>
        </w:rPr>
        <w:t xml:space="preserve"> поселения для предвыборной агитации, а также распространять через него любые материалы, имеющие коммерческий характер.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lastRenderedPageBreak/>
        <w:t xml:space="preserve">1.9. </w:t>
      </w:r>
      <w:r w:rsidRPr="00A11DC1">
        <w:rPr>
          <w:rFonts w:eastAsia="Times New Roman"/>
          <w:color w:val="000000" w:themeColor="text1"/>
        </w:rPr>
        <w:t>Размещение нормативных правовых актов на сайте сельского поселения носит справочный характер.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1.10. </w:t>
      </w:r>
      <w:r w:rsidRPr="00A11DC1">
        <w:rPr>
          <w:rFonts w:eastAsia="Times New Roman"/>
          <w:color w:val="000000" w:themeColor="text1"/>
        </w:rPr>
        <w:t>Подготовка и размещение информа</w:t>
      </w:r>
      <w:r w:rsidRPr="00A11DC1">
        <w:rPr>
          <w:rFonts w:eastAsia="Times New Roman"/>
          <w:color w:val="000000" w:themeColor="text1"/>
        </w:rPr>
        <w:t>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:rsidR="00EA6C04" w:rsidRPr="00A11DC1" w:rsidRDefault="00EA6C04">
      <w:pPr>
        <w:spacing w:after="0" w:line="240" w:lineRule="auto"/>
        <w:rPr>
          <w:rFonts w:eastAsia="Times New Roman"/>
          <w:color w:val="000000" w:themeColor="text1"/>
        </w:rPr>
      </w:pPr>
    </w:p>
    <w:p w:rsidR="00EA6C04" w:rsidRPr="00A11DC1" w:rsidRDefault="00CF454E">
      <w:pPr>
        <w:spacing w:after="0" w:line="240" w:lineRule="auto"/>
        <w:ind w:firstLine="0"/>
        <w:jc w:val="center"/>
        <w:rPr>
          <w:rFonts w:eastAsia="Times New Roman"/>
          <w:color w:val="000000" w:themeColor="text1"/>
          <w:highlight w:val="white"/>
        </w:rPr>
      </w:pPr>
      <w:r w:rsidRPr="00A11DC1">
        <w:rPr>
          <w:rFonts w:eastAsia="Times New Roman"/>
          <w:b/>
          <w:color w:val="000000" w:themeColor="text1"/>
          <w:highlight w:val="white"/>
        </w:rPr>
        <w:t>2. Основные задачи и функции сайта</w:t>
      </w:r>
    </w:p>
    <w:p w:rsidR="00EA6C04" w:rsidRPr="00A11DC1" w:rsidRDefault="00EA6C04">
      <w:pPr>
        <w:spacing w:after="0" w:line="240" w:lineRule="auto"/>
        <w:ind w:firstLine="0"/>
        <w:jc w:val="center"/>
        <w:rPr>
          <w:rFonts w:eastAsia="Times New Roman"/>
          <w:color w:val="000000" w:themeColor="text1"/>
        </w:rPr>
      </w:pP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2.1. Задачами сайта являются: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- </w:t>
      </w:r>
      <w:r w:rsidRPr="00A11DC1">
        <w:rPr>
          <w:rFonts w:eastAsia="Times New Roman"/>
          <w:color w:val="000000" w:themeColor="text1"/>
        </w:rPr>
        <w:t>предоставление населению объективной и дос</w:t>
      </w:r>
      <w:r w:rsidRPr="00A11DC1">
        <w:rPr>
          <w:rFonts w:eastAsia="Times New Roman"/>
          <w:color w:val="000000" w:themeColor="text1"/>
        </w:rPr>
        <w:t>товерной информации о деятельности органов местного самоуправления сельского поселения, 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- </w:t>
      </w:r>
      <w:r w:rsidRPr="00A11DC1">
        <w:rPr>
          <w:rFonts w:eastAsia="Times New Roman"/>
          <w:color w:val="000000" w:themeColor="text1"/>
        </w:rPr>
        <w:t>представительство сельского поселения в информационном пространстве Белгородской области и Российской Федерации;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- </w:t>
      </w:r>
      <w:r w:rsidRPr="00A11DC1">
        <w:rPr>
          <w:rFonts w:eastAsia="Times New Roman"/>
          <w:color w:val="000000" w:themeColor="text1"/>
        </w:rPr>
        <w:t>форм</w:t>
      </w:r>
      <w:r w:rsidRPr="00A11DC1">
        <w:rPr>
          <w:rFonts w:eastAsia="Times New Roman"/>
          <w:color w:val="000000" w:themeColor="text1"/>
        </w:rPr>
        <w:t>ирование общественного мнения и усиление интереса к деятельности органов местного самоуправления сельского поселения.</w:t>
      </w:r>
    </w:p>
    <w:p w:rsidR="00EA6C04" w:rsidRPr="00A11DC1" w:rsidRDefault="00CF454E">
      <w:pPr>
        <w:spacing w:after="0" w:line="240" w:lineRule="auto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2.2. </w:t>
      </w:r>
      <w:r w:rsidRPr="00A11DC1">
        <w:rPr>
          <w:rFonts w:eastAsia="Times New Roman"/>
          <w:color w:val="000000" w:themeColor="text1"/>
        </w:rPr>
        <w:t>Основные функции сайта определяются полномочиями органов местного самоуправления сельского поселения, установленными нормами действую</w:t>
      </w:r>
      <w:r w:rsidRPr="00A11DC1">
        <w:rPr>
          <w:rFonts w:eastAsia="Times New Roman"/>
          <w:color w:val="000000" w:themeColor="text1"/>
        </w:rPr>
        <w:t>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:rsidR="00EA6C04" w:rsidRPr="00A11DC1" w:rsidRDefault="00EA6C04">
      <w:pPr>
        <w:spacing w:after="0" w:line="240" w:lineRule="auto"/>
        <w:ind w:left="709" w:firstLine="0"/>
        <w:rPr>
          <w:rFonts w:eastAsia="Times New Roman"/>
          <w:color w:val="000000" w:themeColor="text1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 w:themeColor="text1"/>
        </w:rPr>
      </w:pPr>
      <w:r w:rsidRPr="00A11DC1">
        <w:rPr>
          <w:rFonts w:eastAsia="Times New Roman"/>
          <w:b/>
          <w:color w:val="000000" w:themeColor="text1"/>
        </w:rPr>
        <w:t>3. Организация работы сайта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  <w:color w:val="000000" w:themeColor="text1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3.1. </w:t>
      </w:r>
      <w:r w:rsidRPr="00A11DC1">
        <w:rPr>
          <w:rFonts w:eastAsia="Times New Roman"/>
          <w:color w:val="000000" w:themeColor="text1"/>
        </w:rPr>
        <w:t>Организация работы сайта сельского поселения вклю</w:t>
      </w:r>
      <w:r w:rsidRPr="00A11DC1">
        <w:rPr>
          <w:rFonts w:eastAsia="Times New Roman"/>
          <w:color w:val="000000" w:themeColor="text1"/>
        </w:rPr>
        <w:t>чает в себя информационное сопровождение и техническое обслуживание сайта и осуществляется администрацией сельского поселения.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3.2. </w:t>
      </w:r>
      <w:r w:rsidRPr="00A11DC1">
        <w:rPr>
          <w:rFonts w:eastAsia="Times New Roman"/>
          <w:color w:val="000000" w:themeColor="text1"/>
        </w:rPr>
        <w:t>Информационное сопровождение сайта сельского поселения включает размещение, изменение и удаление информации на официальном с</w:t>
      </w:r>
      <w:r w:rsidRPr="00A11DC1">
        <w:rPr>
          <w:rFonts w:eastAsia="Times New Roman"/>
          <w:color w:val="000000" w:themeColor="text1"/>
        </w:rPr>
        <w:t>айте сельского поселения.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3.3. </w:t>
      </w:r>
      <w:r w:rsidRPr="00A11DC1">
        <w:rPr>
          <w:rFonts w:eastAsia="Times New Roman"/>
          <w:color w:val="000000" w:themeColor="text1"/>
        </w:rPr>
        <w:t xml:space="preserve">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</w:t>
      </w:r>
      <w:r w:rsidRPr="00A11DC1">
        <w:rPr>
          <w:rFonts w:eastAsia="Times New Roman"/>
          <w:color w:val="000000" w:themeColor="text1"/>
        </w:rPr>
        <w:t>работу по защите сайта сельского поселения от несанкционированного доступа в соответствии с действующим законодательством.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3.4. </w:t>
      </w:r>
      <w:r w:rsidRPr="00A11DC1">
        <w:rPr>
          <w:rFonts w:eastAsia="Times New Roman"/>
          <w:color w:val="000000" w:themeColor="text1"/>
        </w:rPr>
        <w:t>Ответственность за своевременную публикацию достоверно предоставленных материалов возлагается на администрацию сельского поселен</w:t>
      </w:r>
      <w:r w:rsidRPr="00A11DC1">
        <w:rPr>
          <w:rFonts w:eastAsia="Times New Roman"/>
          <w:color w:val="000000" w:themeColor="text1"/>
        </w:rPr>
        <w:t>ия.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  <w:szCs w:val="28"/>
        </w:rPr>
      </w:pPr>
      <w:r w:rsidRPr="00A11DC1">
        <w:rPr>
          <w:rFonts w:eastAsia="Times New Roman"/>
          <w:color w:val="000000" w:themeColor="text1"/>
        </w:rPr>
        <w:lastRenderedPageBreak/>
        <w:t xml:space="preserve">3.5. </w:t>
      </w:r>
      <w:r w:rsidRPr="00A11DC1">
        <w:rPr>
          <w:rFonts w:eastAsia="Times New Roman"/>
          <w:color w:val="000000" w:themeColor="text1"/>
        </w:rPr>
        <w:t xml:space="preserve">Финансирование работ и услуг по техническому обслуживанию сайта сельского поселения осуществляется </w:t>
      </w:r>
      <w:r w:rsidRPr="00A11DC1">
        <w:rPr>
          <w:rFonts w:eastAsia="Times New Roman"/>
          <w:color w:val="000000" w:themeColor="text1"/>
          <w:szCs w:val="28"/>
        </w:rPr>
        <w:t>за счет средств бюджета сельского поселения</w:t>
      </w:r>
      <w:r w:rsidRPr="00A11DC1">
        <w:rPr>
          <w:rFonts w:eastAsia="Times New Roman"/>
          <w:color w:val="000000" w:themeColor="text1"/>
        </w:rPr>
        <w:t>.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  <w:sz w:val="24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color w:val="000000" w:themeColor="text1"/>
          <w:szCs w:val="28"/>
        </w:rPr>
      </w:pPr>
      <w:r w:rsidRPr="00A11DC1">
        <w:rPr>
          <w:rFonts w:eastAsia="Times New Roman"/>
          <w:b/>
          <w:color w:val="000000" w:themeColor="text1"/>
          <w:szCs w:val="28"/>
        </w:rPr>
        <w:t xml:space="preserve">4. Структура сайта сельского поселения и технические требования </w:t>
      </w:r>
    </w:p>
    <w:p w:rsidR="00EA6C04" w:rsidRPr="00A11DC1" w:rsidRDefault="00A11D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color w:val="000000" w:themeColor="text1"/>
          <w:szCs w:val="28"/>
        </w:rPr>
      </w:pPr>
      <w:r w:rsidRPr="00A11DC1">
        <w:rPr>
          <w:rFonts w:eastAsia="Times New Roman"/>
          <w:b/>
          <w:color w:val="000000" w:themeColor="text1"/>
          <w:szCs w:val="28"/>
        </w:rPr>
        <w:t xml:space="preserve">к </w:t>
      </w:r>
      <w:r w:rsidR="00CF454E" w:rsidRPr="00A11DC1">
        <w:rPr>
          <w:rFonts w:eastAsia="Times New Roman"/>
          <w:b/>
          <w:color w:val="000000" w:themeColor="text1"/>
          <w:szCs w:val="28"/>
        </w:rPr>
        <w:t>предоставляемой информации и материалам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 w:themeColor="text1"/>
          <w:sz w:val="24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4.1. Структура сайта сельского поселения представляет собой совокупность отдельных разделов и вкладок, содержащих информацию о деятельности органов местного самоуправления сельского поселения.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4.2. </w:t>
      </w:r>
      <w:r w:rsidRPr="00A11DC1">
        <w:rPr>
          <w:rFonts w:eastAsia="Times New Roman"/>
          <w:color w:val="000000" w:themeColor="text1"/>
        </w:rPr>
        <w:t>Текстовая информа</w:t>
      </w:r>
      <w:r w:rsidRPr="00A11DC1">
        <w:rPr>
          <w:rFonts w:eastAsia="Times New Roman"/>
          <w:color w:val="000000" w:themeColor="text1"/>
        </w:rPr>
        <w:t>ция предоставляется в формате редактируемого текстового файла doc, rtf, odt.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4.3. Графическая информация и фотоматериалы размещаются в форматах: *.png, *.jpg, *.tif или *.gif.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 w:themeColor="text1"/>
        </w:rPr>
      </w:pPr>
      <w:r w:rsidRPr="00A11DC1">
        <w:rPr>
          <w:rFonts w:eastAsia="Times New Roman"/>
          <w:b/>
          <w:color w:val="000000" w:themeColor="text1"/>
        </w:rPr>
        <w:t>5. Защита информации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  <w:color w:val="000000" w:themeColor="text1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5.1. </w:t>
      </w:r>
      <w:r w:rsidRPr="00A11DC1">
        <w:rPr>
          <w:rFonts w:eastAsia="Times New Roman"/>
          <w:color w:val="000000" w:themeColor="text1"/>
        </w:rPr>
        <w:t>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5.2. </w:t>
      </w:r>
      <w:r w:rsidRPr="00A11DC1">
        <w:rPr>
          <w:rFonts w:eastAsia="Times New Roman"/>
          <w:color w:val="000000" w:themeColor="text1"/>
        </w:rPr>
        <w:t xml:space="preserve">В целях защиты информации, размещенной на сайте, от потери, уничтожения, искажения, </w:t>
      </w:r>
      <w:r w:rsidRPr="00A11DC1">
        <w:rPr>
          <w:rFonts w:eastAsia="Times New Roman"/>
          <w:color w:val="000000" w:themeColor="text1"/>
        </w:rPr>
        <w:t>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а) </w:t>
      </w:r>
      <w:r w:rsidRPr="00A11DC1">
        <w:rPr>
          <w:rFonts w:eastAsia="Times New Roman"/>
          <w:color w:val="000000" w:themeColor="text1"/>
        </w:rPr>
        <w:t>периодическое сохранение на отдельном носителе резервных копий информационных мат</w:t>
      </w:r>
      <w:r w:rsidRPr="00A11DC1">
        <w:rPr>
          <w:rFonts w:eastAsia="Times New Roman"/>
          <w:color w:val="000000" w:themeColor="text1"/>
        </w:rPr>
        <w:t>ериалов сайта сельского поселения, обеспечивающее возможность восстановления предыдущего состояния сайта сельского поселения;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 xml:space="preserve">б) </w:t>
      </w:r>
      <w:r w:rsidRPr="00A11DC1">
        <w:rPr>
          <w:rFonts w:eastAsia="Times New Roman"/>
          <w:color w:val="000000" w:themeColor="text1"/>
        </w:rPr>
        <w:t>предотвращение размещения материалов, содержащих информацию ограниченного доступа;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в) своевременное обнаружение фактов несанкци</w:t>
      </w:r>
      <w:r w:rsidRPr="00A11DC1">
        <w:rPr>
          <w:rFonts w:eastAsia="Times New Roman"/>
          <w:color w:val="000000" w:themeColor="text1"/>
        </w:rPr>
        <w:t>онированного доступа к информации;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д) использование средств парольной защиты при размещении, изменении или удалении информации на</w:t>
      </w:r>
      <w:r w:rsidRPr="00A11DC1">
        <w:rPr>
          <w:rFonts w:eastAsia="Times New Roman"/>
          <w:color w:val="000000" w:themeColor="text1"/>
        </w:rPr>
        <w:t xml:space="preserve"> сайте сельского поселения.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5.3. Граждане (физические лица) и организации (юридические лица) вправе осуществлять поиск и получение информации, размещаемой на сайте сельского поселения, при условии соблюдения требований, установленных действующим законодате</w:t>
      </w:r>
      <w:r w:rsidRPr="00A11DC1">
        <w:rPr>
          <w:rFonts w:eastAsia="Times New Roman"/>
          <w:color w:val="000000" w:themeColor="text1"/>
        </w:rPr>
        <w:t>льством.</w:t>
      </w: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lastRenderedPageBreak/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</w:t>
      </w:r>
      <w:r w:rsidRPr="00A11DC1">
        <w:rPr>
          <w:rFonts w:eastAsia="Times New Roman"/>
          <w:color w:val="000000" w:themeColor="text1"/>
        </w:rPr>
        <w:t>ерации.</w:t>
      </w:r>
    </w:p>
    <w:p w:rsidR="00EA6C04" w:rsidRPr="00A11DC1" w:rsidRDefault="00EA6C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 w:themeColor="text1"/>
        </w:rPr>
      </w:pPr>
    </w:p>
    <w:p w:rsidR="00EA6C04" w:rsidRPr="00A11DC1" w:rsidRDefault="00CF45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 w:themeColor="text1"/>
        </w:rPr>
      </w:pPr>
      <w:r w:rsidRPr="00A11DC1">
        <w:rPr>
          <w:rFonts w:eastAsia="Times New Roman"/>
          <w:color w:val="000000" w:themeColor="text1"/>
        </w:rPr>
        <w:t>__________________</w:t>
      </w:r>
    </w:p>
    <w:sectPr w:rsidR="00EA6C04" w:rsidRPr="00A11DC1" w:rsidSect="00EA6C04">
      <w:headerReference w:type="default" r:id="rId10"/>
      <w:footerReference w:type="default" r:id="rId11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4E" w:rsidRDefault="00CF454E">
      <w:pPr>
        <w:spacing w:after="0" w:line="240" w:lineRule="auto"/>
      </w:pPr>
      <w:r>
        <w:separator/>
      </w:r>
    </w:p>
  </w:endnote>
  <w:endnote w:type="continuationSeparator" w:id="1">
    <w:p w:rsidR="00CF454E" w:rsidRDefault="00CF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04" w:rsidRDefault="00EA6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4E" w:rsidRDefault="00CF454E">
      <w:pPr>
        <w:spacing w:after="0" w:line="240" w:lineRule="auto"/>
      </w:pPr>
      <w:r>
        <w:separator/>
      </w:r>
    </w:p>
  </w:footnote>
  <w:footnote w:type="continuationSeparator" w:id="1">
    <w:p w:rsidR="00CF454E" w:rsidRDefault="00CF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04" w:rsidRDefault="00EA6C04">
    <w:pPr>
      <w:pStyle w:val="Header"/>
      <w:ind w:firstLine="0"/>
      <w:jc w:val="center"/>
    </w:pPr>
    <w:r>
      <w:fldChar w:fldCharType="begin"/>
    </w:r>
    <w:r w:rsidR="00CF454E">
      <w:instrText xml:space="preserve"> PAGE </w:instrText>
    </w:r>
    <w:r>
      <w:fldChar w:fldCharType="separate"/>
    </w:r>
    <w:r w:rsidR="00A11DC1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3EC7"/>
    <w:multiLevelType w:val="hybridMultilevel"/>
    <w:tmpl w:val="2DB4C8A0"/>
    <w:lvl w:ilvl="0" w:tplc="55E6CF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94E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582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921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64A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F617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225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E0A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DAEF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7542C9"/>
    <w:multiLevelType w:val="hybridMultilevel"/>
    <w:tmpl w:val="A40E1918"/>
    <w:lvl w:ilvl="0" w:tplc="09929748">
      <w:start w:val="1"/>
      <w:numFmt w:val="decimal"/>
      <w:lvlText w:val="%1."/>
      <w:lvlJc w:val="left"/>
    </w:lvl>
    <w:lvl w:ilvl="1" w:tplc="1690F7E8">
      <w:start w:val="1"/>
      <w:numFmt w:val="lowerLetter"/>
      <w:lvlText w:val="%2."/>
      <w:lvlJc w:val="left"/>
      <w:pPr>
        <w:ind w:left="1440" w:hanging="360"/>
      </w:pPr>
    </w:lvl>
    <w:lvl w:ilvl="2" w:tplc="3CB45146">
      <w:start w:val="1"/>
      <w:numFmt w:val="lowerRoman"/>
      <w:lvlText w:val="%3."/>
      <w:lvlJc w:val="right"/>
      <w:pPr>
        <w:ind w:left="2160" w:hanging="180"/>
      </w:pPr>
    </w:lvl>
    <w:lvl w:ilvl="3" w:tplc="57A82036">
      <w:start w:val="1"/>
      <w:numFmt w:val="decimal"/>
      <w:lvlText w:val="%4."/>
      <w:lvlJc w:val="left"/>
      <w:pPr>
        <w:ind w:left="2880" w:hanging="360"/>
      </w:pPr>
    </w:lvl>
    <w:lvl w:ilvl="4" w:tplc="08700ADC">
      <w:start w:val="1"/>
      <w:numFmt w:val="lowerLetter"/>
      <w:lvlText w:val="%5."/>
      <w:lvlJc w:val="left"/>
      <w:pPr>
        <w:ind w:left="3600" w:hanging="360"/>
      </w:pPr>
    </w:lvl>
    <w:lvl w:ilvl="5" w:tplc="0B481AD4">
      <w:start w:val="1"/>
      <w:numFmt w:val="lowerRoman"/>
      <w:lvlText w:val="%6."/>
      <w:lvlJc w:val="right"/>
      <w:pPr>
        <w:ind w:left="4320" w:hanging="180"/>
      </w:pPr>
    </w:lvl>
    <w:lvl w:ilvl="6" w:tplc="B576283A">
      <w:start w:val="1"/>
      <w:numFmt w:val="decimal"/>
      <w:lvlText w:val="%7."/>
      <w:lvlJc w:val="left"/>
      <w:pPr>
        <w:ind w:left="5040" w:hanging="360"/>
      </w:pPr>
    </w:lvl>
    <w:lvl w:ilvl="7" w:tplc="8954DEAC">
      <w:start w:val="1"/>
      <w:numFmt w:val="lowerLetter"/>
      <w:lvlText w:val="%8."/>
      <w:lvlJc w:val="left"/>
      <w:pPr>
        <w:ind w:left="5760" w:hanging="360"/>
      </w:pPr>
    </w:lvl>
    <w:lvl w:ilvl="8" w:tplc="0BD8E0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8C"/>
    <w:multiLevelType w:val="hybridMultilevel"/>
    <w:tmpl w:val="B24ED816"/>
    <w:lvl w:ilvl="0" w:tplc="497801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4525D9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4DCB5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D0EC0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7D8F83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682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C4289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25099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2F0D3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0B24264"/>
    <w:multiLevelType w:val="hybridMultilevel"/>
    <w:tmpl w:val="8C8A2884"/>
    <w:lvl w:ilvl="0" w:tplc="D5DC0A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F6D5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D458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1CBC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38FF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A628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3CE4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C037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B21C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12D1655"/>
    <w:multiLevelType w:val="hybridMultilevel"/>
    <w:tmpl w:val="CA36F08C"/>
    <w:lvl w:ilvl="0" w:tplc="D6EA83B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B3E5E6C">
      <w:start w:val="1"/>
      <w:numFmt w:val="decimal"/>
      <w:lvlText w:val=""/>
      <w:lvlJc w:val="left"/>
      <w:pPr>
        <w:ind w:left="0" w:firstLine="0"/>
      </w:pPr>
    </w:lvl>
    <w:lvl w:ilvl="2" w:tplc="C5FCF39A">
      <w:start w:val="1"/>
      <w:numFmt w:val="decimal"/>
      <w:lvlText w:val=""/>
      <w:lvlJc w:val="left"/>
      <w:pPr>
        <w:ind w:left="0" w:firstLine="0"/>
      </w:pPr>
    </w:lvl>
    <w:lvl w:ilvl="3" w:tplc="DA4E7D9A">
      <w:start w:val="1"/>
      <w:numFmt w:val="decimal"/>
      <w:lvlText w:val=""/>
      <w:lvlJc w:val="left"/>
      <w:pPr>
        <w:ind w:left="0" w:firstLine="0"/>
      </w:pPr>
    </w:lvl>
    <w:lvl w:ilvl="4" w:tplc="0D84EA0A">
      <w:start w:val="1"/>
      <w:numFmt w:val="decimal"/>
      <w:lvlText w:val=""/>
      <w:lvlJc w:val="left"/>
      <w:pPr>
        <w:ind w:left="0" w:firstLine="0"/>
      </w:pPr>
    </w:lvl>
    <w:lvl w:ilvl="5" w:tplc="FFDAE5BA">
      <w:start w:val="1"/>
      <w:numFmt w:val="decimal"/>
      <w:lvlText w:val=""/>
      <w:lvlJc w:val="left"/>
      <w:pPr>
        <w:ind w:left="0" w:firstLine="0"/>
      </w:pPr>
    </w:lvl>
    <w:lvl w:ilvl="6" w:tplc="940CFED6">
      <w:start w:val="1"/>
      <w:numFmt w:val="decimal"/>
      <w:lvlText w:val=""/>
      <w:lvlJc w:val="left"/>
      <w:pPr>
        <w:ind w:left="0" w:firstLine="0"/>
      </w:pPr>
    </w:lvl>
    <w:lvl w:ilvl="7" w:tplc="F46EB7B6">
      <w:start w:val="1"/>
      <w:numFmt w:val="decimal"/>
      <w:lvlText w:val=""/>
      <w:lvlJc w:val="left"/>
      <w:pPr>
        <w:ind w:left="0" w:firstLine="0"/>
      </w:pPr>
    </w:lvl>
    <w:lvl w:ilvl="8" w:tplc="3080035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CC0990"/>
    <w:multiLevelType w:val="hybridMultilevel"/>
    <w:tmpl w:val="17B28DA6"/>
    <w:lvl w:ilvl="0" w:tplc="7FE29E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F6C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4A53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E1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F43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1C8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F2B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8AA7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F04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D7675CF"/>
    <w:multiLevelType w:val="hybridMultilevel"/>
    <w:tmpl w:val="CBDE9A14"/>
    <w:lvl w:ilvl="0" w:tplc="6C160E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CC479F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E761A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27A73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746FE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2BCE1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71E20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0508DA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1C200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586573B3"/>
    <w:multiLevelType w:val="hybridMultilevel"/>
    <w:tmpl w:val="C8D660B4"/>
    <w:lvl w:ilvl="0" w:tplc="78001D64">
      <w:start w:val="1"/>
      <w:numFmt w:val="decimal"/>
      <w:lvlText w:val="%1."/>
      <w:lvlJc w:val="left"/>
    </w:lvl>
    <w:lvl w:ilvl="1" w:tplc="D3946664">
      <w:start w:val="1"/>
      <w:numFmt w:val="lowerLetter"/>
      <w:lvlText w:val="%2."/>
      <w:lvlJc w:val="left"/>
      <w:pPr>
        <w:ind w:left="1440" w:hanging="360"/>
      </w:pPr>
    </w:lvl>
    <w:lvl w:ilvl="2" w:tplc="AA18ECEE">
      <w:start w:val="1"/>
      <w:numFmt w:val="lowerRoman"/>
      <w:lvlText w:val="%3."/>
      <w:lvlJc w:val="right"/>
      <w:pPr>
        <w:ind w:left="2160" w:hanging="180"/>
      </w:pPr>
    </w:lvl>
    <w:lvl w:ilvl="3" w:tplc="EF588700">
      <w:start w:val="1"/>
      <w:numFmt w:val="decimal"/>
      <w:lvlText w:val="%4."/>
      <w:lvlJc w:val="left"/>
      <w:pPr>
        <w:ind w:left="2880" w:hanging="360"/>
      </w:pPr>
    </w:lvl>
    <w:lvl w:ilvl="4" w:tplc="6E3C8D34">
      <w:start w:val="1"/>
      <w:numFmt w:val="lowerLetter"/>
      <w:lvlText w:val="%5."/>
      <w:lvlJc w:val="left"/>
      <w:pPr>
        <w:ind w:left="3600" w:hanging="360"/>
      </w:pPr>
    </w:lvl>
    <w:lvl w:ilvl="5" w:tplc="9E06C456">
      <w:start w:val="1"/>
      <w:numFmt w:val="lowerRoman"/>
      <w:lvlText w:val="%6."/>
      <w:lvlJc w:val="right"/>
      <w:pPr>
        <w:ind w:left="4320" w:hanging="180"/>
      </w:pPr>
    </w:lvl>
    <w:lvl w:ilvl="6" w:tplc="ABEADE8C">
      <w:start w:val="1"/>
      <w:numFmt w:val="decimal"/>
      <w:lvlText w:val="%7."/>
      <w:lvlJc w:val="left"/>
      <w:pPr>
        <w:ind w:left="5040" w:hanging="360"/>
      </w:pPr>
    </w:lvl>
    <w:lvl w:ilvl="7" w:tplc="35568DD2">
      <w:start w:val="1"/>
      <w:numFmt w:val="lowerLetter"/>
      <w:lvlText w:val="%8."/>
      <w:lvlJc w:val="left"/>
      <w:pPr>
        <w:ind w:left="5760" w:hanging="360"/>
      </w:pPr>
    </w:lvl>
    <w:lvl w:ilvl="8" w:tplc="1BB0935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94966"/>
    <w:multiLevelType w:val="hybridMultilevel"/>
    <w:tmpl w:val="03CE59D4"/>
    <w:lvl w:ilvl="0" w:tplc="73924C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E4453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6655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8805D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BEED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9C2EE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32A8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42A57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77EB9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5EE00746"/>
    <w:multiLevelType w:val="hybridMultilevel"/>
    <w:tmpl w:val="5C0819EA"/>
    <w:lvl w:ilvl="0" w:tplc="7CF8C0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30B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DAF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008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86A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78E6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A0A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FC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24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3F14E38"/>
    <w:multiLevelType w:val="hybridMultilevel"/>
    <w:tmpl w:val="92788408"/>
    <w:lvl w:ilvl="0" w:tplc="AA46D61E">
      <w:start w:val="1"/>
      <w:numFmt w:val="decimal"/>
      <w:lvlText w:val="%1."/>
      <w:lvlJc w:val="left"/>
    </w:lvl>
    <w:lvl w:ilvl="1" w:tplc="B3EE24B6">
      <w:start w:val="1"/>
      <w:numFmt w:val="lowerLetter"/>
      <w:lvlText w:val="%2."/>
      <w:lvlJc w:val="left"/>
      <w:pPr>
        <w:ind w:left="1440" w:hanging="360"/>
      </w:pPr>
    </w:lvl>
    <w:lvl w:ilvl="2" w:tplc="C904587C">
      <w:start w:val="1"/>
      <w:numFmt w:val="lowerRoman"/>
      <w:lvlText w:val="%3."/>
      <w:lvlJc w:val="right"/>
      <w:pPr>
        <w:ind w:left="2160" w:hanging="180"/>
      </w:pPr>
    </w:lvl>
    <w:lvl w:ilvl="3" w:tplc="127A2A98">
      <w:start w:val="1"/>
      <w:numFmt w:val="decimal"/>
      <w:lvlText w:val="%4."/>
      <w:lvlJc w:val="left"/>
      <w:pPr>
        <w:ind w:left="2880" w:hanging="360"/>
      </w:pPr>
    </w:lvl>
    <w:lvl w:ilvl="4" w:tplc="4FA27C14">
      <w:start w:val="1"/>
      <w:numFmt w:val="lowerLetter"/>
      <w:lvlText w:val="%5."/>
      <w:lvlJc w:val="left"/>
      <w:pPr>
        <w:ind w:left="3600" w:hanging="360"/>
      </w:pPr>
    </w:lvl>
    <w:lvl w:ilvl="5" w:tplc="86305FAA">
      <w:start w:val="1"/>
      <w:numFmt w:val="lowerRoman"/>
      <w:lvlText w:val="%6."/>
      <w:lvlJc w:val="right"/>
      <w:pPr>
        <w:ind w:left="4320" w:hanging="180"/>
      </w:pPr>
    </w:lvl>
    <w:lvl w:ilvl="6" w:tplc="94DE84E8">
      <w:start w:val="1"/>
      <w:numFmt w:val="decimal"/>
      <w:lvlText w:val="%7."/>
      <w:lvlJc w:val="left"/>
      <w:pPr>
        <w:ind w:left="5040" w:hanging="360"/>
      </w:pPr>
    </w:lvl>
    <w:lvl w:ilvl="7" w:tplc="2BA232BE">
      <w:start w:val="1"/>
      <w:numFmt w:val="lowerLetter"/>
      <w:lvlText w:val="%8."/>
      <w:lvlJc w:val="left"/>
      <w:pPr>
        <w:ind w:left="5760" w:hanging="360"/>
      </w:pPr>
    </w:lvl>
    <w:lvl w:ilvl="8" w:tplc="F97CAC0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04533"/>
    <w:multiLevelType w:val="hybridMultilevel"/>
    <w:tmpl w:val="FBFCBDDE"/>
    <w:lvl w:ilvl="0" w:tplc="76F2ACD6">
      <w:start w:val="1"/>
      <w:numFmt w:val="decimal"/>
      <w:lvlText w:val="%1."/>
      <w:lvlJc w:val="left"/>
    </w:lvl>
    <w:lvl w:ilvl="1" w:tplc="3D1A619E">
      <w:start w:val="1"/>
      <w:numFmt w:val="lowerLetter"/>
      <w:lvlText w:val="%2."/>
      <w:lvlJc w:val="left"/>
      <w:pPr>
        <w:ind w:left="1440" w:hanging="360"/>
      </w:pPr>
    </w:lvl>
    <w:lvl w:ilvl="2" w:tplc="4996664E">
      <w:start w:val="1"/>
      <w:numFmt w:val="lowerRoman"/>
      <w:lvlText w:val="%3."/>
      <w:lvlJc w:val="right"/>
      <w:pPr>
        <w:ind w:left="2160" w:hanging="180"/>
      </w:pPr>
    </w:lvl>
    <w:lvl w:ilvl="3" w:tplc="41BE6C30">
      <w:start w:val="1"/>
      <w:numFmt w:val="decimal"/>
      <w:lvlText w:val="%4."/>
      <w:lvlJc w:val="left"/>
      <w:pPr>
        <w:ind w:left="2880" w:hanging="360"/>
      </w:pPr>
    </w:lvl>
    <w:lvl w:ilvl="4" w:tplc="10502DD4">
      <w:start w:val="1"/>
      <w:numFmt w:val="lowerLetter"/>
      <w:lvlText w:val="%5."/>
      <w:lvlJc w:val="left"/>
      <w:pPr>
        <w:ind w:left="3600" w:hanging="360"/>
      </w:pPr>
    </w:lvl>
    <w:lvl w:ilvl="5" w:tplc="83B2ED60">
      <w:start w:val="1"/>
      <w:numFmt w:val="lowerRoman"/>
      <w:lvlText w:val="%6."/>
      <w:lvlJc w:val="right"/>
      <w:pPr>
        <w:ind w:left="4320" w:hanging="180"/>
      </w:pPr>
    </w:lvl>
    <w:lvl w:ilvl="6" w:tplc="21447394">
      <w:start w:val="1"/>
      <w:numFmt w:val="decimal"/>
      <w:lvlText w:val="%7."/>
      <w:lvlJc w:val="left"/>
      <w:pPr>
        <w:ind w:left="5040" w:hanging="360"/>
      </w:pPr>
    </w:lvl>
    <w:lvl w:ilvl="7" w:tplc="74208046">
      <w:start w:val="1"/>
      <w:numFmt w:val="lowerLetter"/>
      <w:lvlText w:val="%8."/>
      <w:lvlJc w:val="left"/>
      <w:pPr>
        <w:ind w:left="5760" w:hanging="360"/>
      </w:pPr>
    </w:lvl>
    <w:lvl w:ilvl="8" w:tplc="5D2CEE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6572B"/>
    <w:multiLevelType w:val="hybridMultilevel"/>
    <w:tmpl w:val="BEFA0AD2"/>
    <w:lvl w:ilvl="0" w:tplc="815E5FEE">
      <w:start w:val="1"/>
      <w:numFmt w:val="decimal"/>
      <w:lvlText w:val="%1."/>
      <w:lvlJc w:val="left"/>
    </w:lvl>
    <w:lvl w:ilvl="1" w:tplc="92FA24A0">
      <w:start w:val="1"/>
      <w:numFmt w:val="lowerLetter"/>
      <w:lvlText w:val="%2."/>
      <w:lvlJc w:val="left"/>
      <w:pPr>
        <w:ind w:left="1440" w:hanging="360"/>
      </w:pPr>
    </w:lvl>
    <w:lvl w:ilvl="2" w:tplc="5D80536C">
      <w:start w:val="1"/>
      <w:numFmt w:val="lowerRoman"/>
      <w:lvlText w:val="%3."/>
      <w:lvlJc w:val="right"/>
      <w:pPr>
        <w:ind w:left="2160" w:hanging="180"/>
      </w:pPr>
    </w:lvl>
    <w:lvl w:ilvl="3" w:tplc="E5DE2CAA">
      <w:start w:val="1"/>
      <w:numFmt w:val="decimal"/>
      <w:lvlText w:val="%4."/>
      <w:lvlJc w:val="left"/>
      <w:pPr>
        <w:ind w:left="2880" w:hanging="360"/>
      </w:pPr>
    </w:lvl>
    <w:lvl w:ilvl="4" w:tplc="D68C58BC">
      <w:start w:val="1"/>
      <w:numFmt w:val="lowerLetter"/>
      <w:lvlText w:val="%5."/>
      <w:lvlJc w:val="left"/>
      <w:pPr>
        <w:ind w:left="3600" w:hanging="360"/>
      </w:pPr>
    </w:lvl>
    <w:lvl w:ilvl="5" w:tplc="9F0E5A8E">
      <w:start w:val="1"/>
      <w:numFmt w:val="lowerRoman"/>
      <w:lvlText w:val="%6."/>
      <w:lvlJc w:val="right"/>
      <w:pPr>
        <w:ind w:left="4320" w:hanging="180"/>
      </w:pPr>
    </w:lvl>
    <w:lvl w:ilvl="6" w:tplc="77A688FA">
      <w:start w:val="1"/>
      <w:numFmt w:val="decimal"/>
      <w:lvlText w:val="%7."/>
      <w:lvlJc w:val="left"/>
      <w:pPr>
        <w:ind w:left="5040" w:hanging="360"/>
      </w:pPr>
    </w:lvl>
    <w:lvl w:ilvl="7" w:tplc="5F526758">
      <w:start w:val="1"/>
      <w:numFmt w:val="lowerLetter"/>
      <w:lvlText w:val="%8."/>
      <w:lvlJc w:val="left"/>
      <w:pPr>
        <w:ind w:left="5760" w:hanging="360"/>
      </w:pPr>
    </w:lvl>
    <w:lvl w:ilvl="8" w:tplc="2D1AB3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04"/>
    <w:rsid w:val="00A11DC1"/>
    <w:rsid w:val="00CF454E"/>
    <w:rsid w:val="00EA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0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EA6C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6C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6C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6C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6C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6C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6C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6C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6C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6C0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6C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EA6C04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EA6C0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EA6C04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EA6C04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EA6C04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EA6C04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EA6C04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EA6C04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EA6C04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EA6C04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EA6C04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EA6C04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EA6C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A6C0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A6C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A6C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A6C04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EA6C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A6C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A6C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A6C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A6C04"/>
    <w:rPr>
      <w:sz w:val="48"/>
      <w:szCs w:val="48"/>
    </w:rPr>
  </w:style>
  <w:style w:type="character" w:customStyle="1" w:styleId="SubtitleChar">
    <w:name w:val="Subtitle Char"/>
    <w:uiPriority w:val="11"/>
    <w:qFormat/>
    <w:rsid w:val="00EA6C04"/>
    <w:rPr>
      <w:sz w:val="24"/>
      <w:szCs w:val="24"/>
    </w:rPr>
  </w:style>
  <w:style w:type="character" w:customStyle="1" w:styleId="QuoteChar">
    <w:name w:val="Quote Char"/>
    <w:uiPriority w:val="29"/>
    <w:qFormat/>
    <w:rsid w:val="00EA6C04"/>
    <w:rPr>
      <w:i/>
    </w:rPr>
  </w:style>
  <w:style w:type="character" w:customStyle="1" w:styleId="IntenseQuoteChar">
    <w:name w:val="Intense Quote Char"/>
    <w:uiPriority w:val="30"/>
    <w:qFormat/>
    <w:rsid w:val="00EA6C04"/>
    <w:rPr>
      <w:i/>
    </w:rPr>
  </w:style>
  <w:style w:type="character" w:customStyle="1" w:styleId="HeaderChar">
    <w:name w:val="Header Char"/>
    <w:uiPriority w:val="99"/>
    <w:qFormat/>
    <w:rsid w:val="00EA6C04"/>
  </w:style>
  <w:style w:type="character" w:customStyle="1" w:styleId="FooterChar">
    <w:name w:val="Footer Char"/>
    <w:uiPriority w:val="99"/>
    <w:qFormat/>
    <w:rsid w:val="00EA6C04"/>
  </w:style>
  <w:style w:type="character" w:customStyle="1" w:styleId="CaptionChar">
    <w:name w:val="Caption Char"/>
    <w:uiPriority w:val="99"/>
    <w:qFormat/>
    <w:rsid w:val="00EA6C04"/>
  </w:style>
  <w:style w:type="character" w:customStyle="1" w:styleId="-">
    <w:name w:val="Интернет-ссылка"/>
    <w:uiPriority w:val="99"/>
    <w:unhideWhenUsed/>
    <w:rsid w:val="00EA6C0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EA6C04"/>
    <w:rPr>
      <w:sz w:val="18"/>
    </w:rPr>
  </w:style>
  <w:style w:type="character" w:customStyle="1" w:styleId="a8">
    <w:name w:val="Привязка сноски"/>
    <w:rsid w:val="00EA6C0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6C04"/>
    <w:rPr>
      <w:vertAlign w:val="superscript"/>
    </w:rPr>
  </w:style>
  <w:style w:type="character" w:customStyle="1" w:styleId="EndnoteTextChar">
    <w:name w:val="Endnote Text Char"/>
    <w:uiPriority w:val="99"/>
    <w:qFormat/>
    <w:rsid w:val="00EA6C04"/>
    <w:rPr>
      <w:sz w:val="20"/>
    </w:rPr>
  </w:style>
  <w:style w:type="character" w:customStyle="1" w:styleId="a9">
    <w:name w:val="Привязка концевой сноски"/>
    <w:rsid w:val="00EA6C0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A6C04"/>
    <w:rPr>
      <w:vertAlign w:val="superscript"/>
    </w:rPr>
  </w:style>
  <w:style w:type="character" w:customStyle="1" w:styleId="aa">
    <w:name w:val="Верхний колонтитул Знак"/>
    <w:qFormat/>
    <w:rsid w:val="00EA6C04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EA6C04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EA6C04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EA6C04"/>
    <w:pPr>
      <w:spacing w:after="140"/>
    </w:pPr>
  </w:style>
  <w:style w:type="paragraph" w:styleId="ad">
    <w:name w:val="List"/>
    <w:basedOn w:val="ac"/>
    <w:rsid w:val="00EA6C04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A6C04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EA6C04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EA6C04"/>
    <w:pPr>
      <w:ind w:left="720"/>
      <w:contextualSpacing/>
    </w:pPr>
  </w:style>
  <w:style w:type="paragraph" w:styleId="af0">
    <w:name w:val="No Spacing"/>
    <w:uiPriority w:val="1"/>
    <w:qFormat/>
    <w:rsid w:val="00EA6C04"/>
  </w:style>
  <w:style w:type="paragraph" w:styleId="af1">
    <w:name w:val="Title"/>
    <w:basedOn w:val="a7"/>
    <w:uiPriority w:val="10"/>
    <w:qFormat/>
    <w:rsid w:val="00EA6C04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EA6C04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EA6C04"/>
    <w:pPr>
      <w:ind w:left="720" w:right="720"/>
    </w:pPr>
    <w:rPr>
      <w:i/>
    </w:rPr>
  </w:style>
  <w:style w:type="paragraph" w:styleId="af3">
    <w:name w:val="Intense Quote"/>
    <w:uiPriority w:val="30"/>
    <w:qFormat/>
    <w:rsid w:val="00EA6C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EA6C04"/>
  </w:style>
  <w:style w:type="paragraph" w:customStyle="1" w:styleId="Header">
    <w:name w:val="Header"/>
    <w:basedOn w:val="a"/>
    <w:rsid w:val="00EA6C04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EA6C04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EA6C04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EA6C04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EA6C04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EA6C04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EA6C04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EA6C04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EA6C04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EA6C04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EA6C04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EA6C04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EA6C04"/>
    <w:pPr>
      <w:spacing w:after="57"/>
      <w:ind w:left="2268" w:firstLine="0"/>
    </w:pPr>
  </w:style>
  <w:style w:type="paragraph" w:customStyle="1" w:styleId="IndexHeading">
    <w:name w:val="Index Heading"/>
    <w:basedOn w:val="a7"/>
    <w:rsid w:val="00EA6C04"/>
  </w:style>
  <w:style w:type="paragraph" w:styleId="af7">
    <w:name w:val="TOC Heading"/>
    <w:uiPriority w:val="39"/>
    <w:unhideWhenUsed/>
    <w:rsid w:val="00EA6C04"/>
  </w:style>
  <w:style w:type="paragraph" w:styleId="af8">
    <w:name w:val="table of figures"/>
    <w:uiPriority w:val="99"/>
    <w:unhideWhenUsed/>
    <w:qFormat/>
    <w:rsid w:val="00EA6C04"/>
  </w:style>
  <w:style w:type="paragraph" w:customStyle="1" w:styleId="ConsTitle">
    <w:name w:val="ConsTitle"/>
    <w:qFormat/>
    <w:rsid w:val="00EA6C04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EA6C04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EA6C04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A6C04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EA6C04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1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11D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chegury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21</cp:revision>
  <cp:lastPrinted>2022-11-11T13:33:00Z</cp:lastPrinted>
  <dcterms:created xsi:type="dcterms:W3CDTF">2022-11-11T13:30:00Z</dcterms:created>
  <dcterms:modified xsi:type="dcterms:W3CDTF">2022-11-11T13:35:00Z</dcterms:modified>
  <dc:language>ru-RU</dc:language>
</cp:coreProperties>
</file>