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A15EE" w:rsidRDefault="006A15EE">
      <w:pPr>
        <w:pStyle w:val="af9"/>
        <w:rPr>
          <w:i w:val="0"/>
          <w:iCs/>
          <w:sz w:val="16"/>
          <w:szCs w:val="16"/>
        </w:rPr>
      </w:pPr>
    </w:p>
    <w:p w:rsidR="006A15EE" w:rsidRDefault="00A87E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A15EE" w:rsidRDefault="00414539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</w:t>
      </w:r>
      <w:r w:rsidR="00DA5040">
        <w:rPr>
          <w:i w:val="0"/>
          <w:iCs/>
          <w:sz w:val="28"/>
          <w:szCs w:val="28"/>
        </w:rPr>
        <w:t xml:space="preserve"> </w:t>
      </w:r>
      <w:r w:rsidR="000D0564">
        <w:rPr>
          <w:i w:val="0"/>
          <w:iCs/>
          <w:sz w:val="28"/>
          <w:szCs w:val="28"/>
        </w:rPr>
        <w:t>СЕЛЬСКОГО ПОСЕЛЕНИЯ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A15EE" w:rsidRDefault="006A15E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15EE" w:rsidRDefault="00A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15EE" w:rsidRDefault="004145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6A15EE" w:rsidRDefault="006A15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5EE" w:rsidRDefault="00BD698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39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0D0564">
        <w:rPr>
          <w:rFonts w:ascii="Times New Roman" w:hAnsi="Times New Roman" w:cs="Times New Roman"/>
          <w:b/>
          <w:sz w:val="28"/>
          <w:szCs w:val="28"/>
        </w:rPr>
        <w:t>февраля 2024 года</w:t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414539">
        <w:rPr>
          <w:rFonts w:ascii="Times New Roman" w:hAnsi="Times New Roman" w:cs="Times New Roman"/>
          <w:b/>
          <w:sz w:val="28"/>
          <w:szCs w:val="28"/>
        </w:rPr>
        <w:t>29</w:t>
      </w:r>
    </w:p>
    <w:p w:rsidR="006A15EE" w:rsidRDefault="006A15E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6A15EE" w:rsidRDefault="0041453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414539">
        <w:rPr>
          <w:rFonts w:ascii="Times New Roman" w:hAnsi="Times New Roman" w:cs="Times New Roman"/>
          <w:b/>
          <w:bCs/>
          <w:sz w:val="28"/>
          <w:szCs w:val="28"/>
        </w:rPr>
        <w:t xml:space="preserve">30.10.2014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414539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414539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AB7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Pr="000D0564" w:rsidRDefault="00A87E00" w:rsidP="000D056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 w:rsidR="003763D2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414539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414539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A0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414539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414539">
        <w:rPr>
          <w:rFonts w:ascii="Times New Roman" w:hAnsi="Times New Roman" w:cs="Times New Roman"/>
          <w:bCs/>
          <w:sz w:val="28"/>
          <w:szCs w:val="28"/>
        </w:rPr>
        <w:t xml:space="preserve">30.10.2014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539">
        <w:rPr>
          <w:rFonts w:ascii="Times New Roman" w:hAnsi="Times New Roman" w:cs="Times New Roman"/>
          <w:bCs/>
          <w:sz w:val="28"/>
          <w:szCs w:val="28"/>
        </w:rPr>
        <w:t>50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414539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</w:t>
      </w:r>
      <w:r w:rsidR="00CC4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деятельности);».</w:t>
      </w:r>
    </w:p>
    <w:p w:rsidR="006A15EE" w:rsidRDefault="00A87E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7 решения дополнить подпунктом 3 следующего содержания:</w:t>
      </w:r>
    </w:p>
    <w:p w:rsidR="00B4305B" w:rsidRDefault="00BD6982" w:rsidP="00BD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E00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r w:rsidR="00414539">
        <w:rPr>
          <w:rFonts w:ascii="Times New Roman" w:hAnsi="Times New Roman" w:cs="Times New Roman"/>
          <w:sz w:val="28"/>
          <w:szCs w:val="28"/>
        </w:rPr>
        <w:t>Кочегуренского</w:t>
      </w:r>
      <w:r w:rsidR="00B4305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7551">
        <w:rPr>
          <w:rFonts w:ascii="Times New Roman" w:hAnsi="Times New Roman" w:cs="Times New Roman"/>
          <w:sz w:val="28"/>
          <w:szCs w:val="28"/>
        </w:rPr>
        <w:t xml:space="preserve"> в сфере реализации жилищного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 использования для индивидуального жилищного строительства.</w:t>
      </w:r>
    </w:p>
    <w:p w:rsidR="00AE7551" w:rsidRDefault="006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течении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 дом (многоквартирный дом) или на любое помещение в указанном жилом доме (многоквартирном доме).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366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 w:rsidR="00414539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414539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="00414539" w:rsidRPr="0070359D">
        <w:rPr>
          <w:rFonts w:ascii="Times New Roman" w:hAnsi="Times New Roman"/>
          <w:sz w:val="28"/>
          <w:szCs w:val="28"/>
        </w:rPr>
        <w:t>http://kochegury-</w:t>
      </w:r>
      <w:r w:rsidR="00414539" w:rsidRPr="0070359D">
        <w:rPr>
          <w:rFonts w:ascii="Times New Roman" w:hAnsi="Times New Roman"/>
          <w:sz w:val="28"/>
          <w:szCs w:val="28"/>
          <w:lang w:val="en-US"/>
        </w:rPr>
        <w:t>r</w:t>
      </w:r>
      <w:r w:rsidR="00414539" w:rsidRPr="0070359D">
        <w:rPr>
          <w:rFonts w:ascii="Times New Roman" w:hAnsi="Times New Roman"/>
          <w:sz w:val="28"/>
          <w:szCs w:val="28"/>
        </w:rPr>
        <w:t>31.</w:t>
      </w:r>
      <w:r w:rsidR="00414539" w:rsidRPr="0070359D">
        <w:rPr>
          <w:rFonts w:ascii="Times New Roman" w:hAnsi="Times New Roman"/>
          <w:sz w:val="28"/>
          <w:szCs w:val="28"/>
          <w:lang w:val="en-US"/>
        </w:rPr>
        <w:t>gosweb</w:t>
      </w:r>
      <w:r w:rsidR="00414539" w:rsidRPr="0070359D">
        <w:rPr>
          <w:rFonts w:ascii="Times New Roman" w:hAnsi="Times New Roman"/>
          <w:sz w:val="28"/>
          <w:szCs w:val="28"/>
        </w:rPr>
        <w:t>.</w:t>
      </w:r>
      <w:r w:rsidR="00414539" w:rsidRPr="0070359D">
        <w:rPr>
          <w:rFonts w:ascii="Times New Roman" w:hAnsi="Times New Roman"/>
          <w:sz w:val="28"/>
          <w:szCs w:val="28"/>
          <w:lang w:val="en-US"/>
        </w:rPr>
        <w:t>gosuslugi</w:t>
      </w:r>
      <w:r w:rsidR="00414539" w:rsidRPr="0070359D"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выполнением настоящего решения возложить на главу администрации </w:t>
      </w:r>
      <w:r w:rsidR="004145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414539">
        <w:rPr>
          <w:rFonts w:ascii="Times New Roman" w:hAnsi="Times New Roman" w:cs="Times New Roman"/>
          <w:color w:val="000000" w:themeColor="text1"/>
          <w:sz w:val="28"/>
          <w:szCs w:val="28"/>
        </w:rPr>
        <w:t>Ушаков П.В.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4539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6A15EE" w:rsidRDefault="00A87E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539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6A15EE" w:rsidSect="00E6534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51" w:rsidRDefault="00CD3851">
      <w:pPr>
        <w:spacing w:after="0" w:line="240" w:lineRule="auto"/>
      </w:pPr>
      <w:r>
        <w:separator/>
      </w:r>
    </w:p>
  </w:endnote>
  <w:endnote w:type="continuationSeparator" w:id="1">
    <w:p w:rsidR="00CD3851" w:rsidRDefault="00C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51" w:rsidRDefault="00CD3851">
      <w:pPr>
        <w:spacing w:after="0" w:line="240" w:lineRule="auto"/>
      </w:pPr>
      <w:r>
        <w:separator/>
      </w:r>
    </w:p>
  </w:footnote>
  <w:footnote w:type="continuationSeparator" w:id="1">
    <w:p w:rsidR="00CD3851" w:rsidRDefault="00C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AB7123" w:rsidRDefault="00DE335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71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2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123" w:rsidRDefault="00AB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5EE"/>
    <w:rsid w:val="000B084C"/>
    <w:rsid w:val="000D0564"/>
    <w:rsid w:val="00366BA3"/>
    <w:rsid w:val="003763D2"/>
    <w:rsid w:val="00414539"/>
    <w:rsid w:val="004B71B3"/>
    <w:rsid w:val="00683313"/>
    <w:rsid w:val="006A15EE"/>
    <w:rsid w:val="007C6928"/>
    <w:rsid w:val="00A87E00"/>
    <w:rsid w:val="00AB7123"/>
    <w:rsid w:val="00AE7551"/>
    <w:rsid w:val="00B16B48"/>
    <w:rsid w:val="00B4305B"/>
    <w:rsid w:val="00BA0B50"/>
    <w:rsid w:val="00BD6982"/>
    <w:rsid w:val="00CC42FA"/>
    <w:rsid w:val="00CD3851"/>
    <w:rsid w:val="00D81664"/>
    <w:rsid w:val="00DA5040"/>
    <w:rsid w:val="00DD6756"/>
    <w:rsid w:val="00DE335B"/>
    <w:rsid w:val="00E6534F"/>
    <w:rsid w:val="00F07C8A"/>
    <w:rsid w:val="00FC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4F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cp:lastPrinted>2024-02-20T13:15:00Z</cp:lastPrinted>
  <dcterms:created xsi:type="dcterms:W3CDTF">2024-02-20T11:58:00Z</dcterms:created>
  <dcterms:modified xsi:type="dcterms:W3CDTF">2024-02-20T13:43:00Z</dcterms:modified>
</cp:coreProperties>
</file>